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67FC2" w14:textId="27A5E152" w:rsidR="001B20C7" w:rsidRDefault="00924158" w:rsidP="00924158">
      <w:pPr>
        <w:pStyle w:val="NoSpacing"/>
        <w:ind w:left="360"/>
        <w:jc w:val="center"/>
        <w:rPr>
          <w:rFonts w:ascii="Arial Black" w:hAnsi="Arial Black"/>
          <w:b/>
          <w:bCs/>
          <w:color w:val="00B0F0"/>
          <w:sz w:val="72"/>
          <w:szCs w:val="72"/>
        </w:rPr>
      </w:pPr>
      <w:r w:rsidRPr="00924158">
        <w:rPr>
          <w:rFonts w:ascii="Arial Black" w:hAnsi="Arial Black"/>
          <w:b/>
          <w:bCs/>
          <w:color w:val="ED7D31" w:themeColor="accent2"/>
          <w:sz w:val="72"/>
          <w:szCs w:val="72"/>
        </w:rPr>
        <w:t>SHAAN-</w:t>
      </w:r>
      <w:r w:rsidRPr="00924158">
        <w:rPr>
          <w:rFonts w:ascii="Arial Black" w:hAnsi="Arial Black"/>
          <w:b/>
          <w:bCs/>
          <w:color w:val="70AD47" w:themeColor="accent6"/>
          <w:sz w:val="72"/>
          <w:szCs w:val="72"/>
        </w:rPr>
        <w:t>E</w:t>
      </w:r>
      <w:r w:rsidRPr="00924158">
        <w:rPr>
          <w:rFonts w:ascii="Arial Black" w:hAnsi="Arial Black"/>
          <w:b/>
          <w:bCs/>
          <w:color w:val="538135" w:themeColor="accent6" w:themeShade="BF"/>
          <w:sz w:val="72"/>
          <w:szCs w:val="72"/>
        </w:rPr>
        <w:t>-</w:t>
      </w:r>
      <w:r w:rsidRPr="00924158">
        <w:rPr>
          <w:rFonts w:ascii="Arial Black" w:hAnsi="Arial Black"/>
          <w:b/>
          <w:bCs/>
          <w:color w:val="00B0F0"/>
          <w:sz w:val="72"/>
          <w:szCs w:val="72"/>
        </w:rPr>
        <w:t>BHARAT</w:t>
      </w:r>
    </w:p>
    <w:p w14:paraId="0CCF1213" w14:textId="3AA083C1" w:rsidR="006A30A7" w:rsidRPr="00924158" w:rsidRDefault="006A30A7" w:rsidP="006A30A7">
      <w:pPr>
        <w:pStyle w:val="NoSpacing"/>
        <w:ind w:left="360"/>
        <w:jc w:val="both"/>
        <w:rPr>
          <w:rFonts w:ascii="Serif Fonts" w:hAnsi="Serif Fonts"/>
          <w:b/>
          <w:bCs/>
          <w:color w:val="000000" w:themeColor="text1"/>
        </w:rPr>
      </w:pPr>
      <w:r>
        <w:rPr>
          <w:rFonts w:ascii="Serif Fonts" w:hAnsi="Serif Fonts"/>
          <w:b/>
          <w:bCs/>
          <w:color w:val="000000" w:themeColor="text1"/>
        </w:rPr>
        <w:t xml:space="preserve">                 </w:t>
      </w:r>
      <w:r w:rsidRPr="00924158">
        <w:rPr>
          <w:rFonts w:ascii="Serif Fonts" w:hAnsi="Serif Fonts"/>
          <w:b/>
          <w:bCs/>
          <w:color w:val="000000" w:themeColor="text1"/>
        </w:rPr>
        <w:t>Honouring Excellence | Celebrating Leadership | Inspiring the Nation</w:t>
      </w:r>
    </w:p>
    <w:p w14:paraId="57A0BFC7" w14:textId="4DDF0647" w:rsidR="00924158" w:rsidRDefault="00C82B1B" w:rsidP="00C82B1B">
      <w:pPr>
        <w:pStyle w:val="NoSpacing"/>
        <w:rPr>
          <w:rFonts w:ascii="Arial Black" w:hAnsi="Arial Black"/>
          <w:b/>
          <w:bCs/>
          <w:color w:val="00B0F0"/>
          <w:sz w:val="72"/>
          <w:szCs w:val="72"/>
        </w:rPr>
      </w:pPr>
      <w:r>
        <w:rPr>
          <w:rFonts w:ascii="Arial Black" w:hAnsi="Arial Black"/>
          <w:color w:val="00B0F0"/>
          <w:sz w:val="72"/>
          <w:szCs w:val="72"/>
        </w:rPr>
        <w:t xml:space="preserve">             </w:t>
      </w:r>
      <w:r w:rsidR="00924158" w:rsidRPr="00924158">
        <w:rPr>
          <w:rFonts w:ascii="Arial Black" w:hAnsi="Arial Black"/>
          <w:b/>
          <w:bCs/>
          <w:color w:val="00B0F0"/>
          <w:sz w:val="72"/>
          <w:szCs w:val="72"/>
        </w:rPr>
        <w:t>AWARD</w:t>
      </w:r>
    </w:p>
    <w:p w14:paraId="1E500338" w14:textId="77777777" w:rsidR="00C82B1B" w:rsidRDefault="00C82B1B" w:rsidP="00C82B1B">
      <w:pPr>
        <w:pStyle w:val="NoSpacing"/>
        <w:rPr>
          <w:rFonts w:ascii="Arial Black" w:hAnsi="Arial Black"/>
          <w:b/>
          <w:bCs/>
          <w:color w:val="00B0F0"/>
          <w:sz w:val="72"/>
          <w:szCs w:val="72"/>
        </w:rPr>
      </w:pPr>
    </w:p>
    <w:p w14:paraId="190148B6" w14:textId="634A6902" w:rsidR="00C82B1B" w:rsidRPr="00C82B1B" w:rsidRDefault="006A30A7" w:rsidP="00C82B1B">
      <w:pPr>
        <w:pStyle w:val="NoSpacing"/>
        <w:jc w:val="center"/>
        <w:rPr>
          <w:rFonts w:ascii="Arial Black" w:hAnsi="Arial Black"/>
          <w:b/>
          <w:bCs/>
          <w:color w:val="4472C4" w:themeColor="accent1"/>
          <w:sz w:val="72"/>
          <w:szCs w:val="72"/>
        </w:rPr>
      </w:pPr>
      <w:r w:rsidRPr="00C82B1B">
        <w:rPr>
          <w:rFonts w:ascii="Arial Black" w:hAnsi="Arial Black"/>
          <w:b/>
          <w:bCs/>
          <w:color w:val="4472C4" w:themeColor="accent1"/>
          <w:sz w:val="72"/>
          <w:szCs w:val="72"/>
        </w:rPr>
        <w:t>New Delhi</w:t>
      </w:r>
    </w:p>
    <w:p w14:paraId="2A754502" w14:textId="559B0DB8" w:rsidR="00C82B1B" w:rsidRPr="00C82B1B" w:rsidRDefault="00C82B1B" w:rsidP="00C82B1B">
      <w:pPr>
        <w:pStyle w:val="NoSpacing"/>
        <w:jc w:val="center"/>
        <w:rPr>
          <w:rFonts w:ascii="Arial Black" w:hAnsi="Arial Black"/>
          <w:b/>
          <w:bCs/>
          <w:color w:val="ED7D31" w:themeColor="accent2"/>
          <w:sz w:val="28"/>
          <w:szCs w:val="28"/>
        </w:rPr>
      </w:pPr>
      <w:r w:rsidRPr="00C82B1B">
        <w:rPr>
          <w:rFonts w:ascii="Arial Black" w:hAnsi="Arial Black"/>
          <w:b/>
          <w:bCs/>
          <w:color w:val="ED7D31" w:themeColor="accent2"/>
          <w:sz w:val="28"/>
          <w:szCs w:val="28"/>
        </w:rPr>
        <w:t>CONSTITUTION CLUB OF INDIA</w:t>
      </w:r>
    </w:p>
    <w:p w14:paraId="6FE53949" w14:textId="77777777" w:rsidR="00C82B1B" w:rsidRPr="00C82B1B" w:rsidRDefault="00C82B1B" w:rsidP="00C82B1B">
      <w:pPr>
        <w:pStyle w:val="NoSpacing"/>
        <w:jc w:val="center"/>
        <w:rPr>
          <w:rFonts w:ascii="Arial Black" w:hAnsi="Arial Black"/>
          <w:b/>
          <w:bCs/>
          <w:color w:val="4472C4" w:themeColor="accent1"/>
          <w:sz w:val="48"/>
          <w:szCs w:val="48"/>
        </w:rPr>
      </w:pPr>
      <w:r w:rsidRPr="00C82B1B">
        <w:rPr>
          <w:rFonts w:ascii="Arial Black" w:hAnsi="Arial Black"/>
          <w:b/>
          <w:bCs/>
          <w:color w:val="4472C4" w:themeColor="accent1"/>
          <w:sz w:val="48"/>
          <w:szCs w:val="48"/>
        </w:rPr>
        <w:t>04</w:t>
      </w:r>
      <w:r w:rsidRPr="00C82B1B">
        <w:rPr>
          <w:rFonts w:ascii="Arial Black" w:hAnsi="Arial Black"/>
          <w:b/>
          <w:bCs/>
          <w:color w:val="4472C4" w:themeColor="accent1"/>
          <w:sz w:val="48"/>
          <w:szCs w:val="48"/>
          <w:vertAlign w:val="superscript"/>
        </w:rPr>
        <w:t>th</w:t>
      </w:r>
      <w:r w:rsidRPr="00C82B1B">
        <w:rPr>
          <w:rFonts w:ascii="Arial Black" w:hAnsi="Arial Black"/>
          <w:b/>
          <w:bCs/>
          <w:color w:val="4472C4" w:themeColor="accent1"/>
          <w:sz w:val="48"/>
          <w:szCs w:val="48"/>
        </w:rPr>
        <w:t xml:space="preserve"> April 2026</w:t>
      </w:r>
    </w:p>
    <w:p w14:paraId="6306B5E8" w14:textId="26DDEA61" w:rsidR="006A30A7" w:rsidRPr="00C82B1B" w:rsidRDefault="00C82B1B" w:rsidP="00C82B1B">
      <w:pPr>
        <w:pStyle w:val="NoSpacing"/>
        <w:jc w:val="both"/>
        <w:rPr>
          <w:rFonts w:ascii="Arial Black" w:hAnsi="Arial Black"/>
          <w:b/>
          <w:bCs/>
          <w:color w:val="4472C4" w:themeColor="accent1"/>
          <w:sz w:val="28"/>
          <w:szCs w:val="28"/>
        </w:rPr>
      </w:pPr>
      <w:r w:rsidRPr="00C82B1B">
        <w:rPr>
          <w:rFonts w:ascii="Arial Black" w:hAnsi="Arial Black"/>
          <w:b/>
          <w:bCs/>
          <w:color w:val="4472C4" w:themeColor="accent1"/>
          <w:sz w:val="28"/>
          <w:szCs w:val="28"/>
        </w:rPr>
        <w:t xml:space="preserve"> </w:t>
      </w:r>
    </w:p>
    <w:p w14:paraId="524C9C11" w14:textId="77777777" w:rsidR="006A30A7" w:rsidRPr="00924158" w:rsidRDefault="006A30A7" w:rsidP="00924158">
      <w:pPr>
        <w:pStyle w:val="NoSpacing"/>
        <w:ind w:left="360"/>
        <w:jc w:val="center"/>
        <w:rPr>
          <w:rFonts w:ascii="Serif Fonts" w:hAnsi="Serif Fonts"/>
          <w:b/>
          <w:bCs/>
          <w:color w:val="000000" w:themeColor="text1"/>
          <w:sz w:val="72"/>
          <w:szCs w:val="72"/>
        </w:rPr>
      </w:pPr>
    </w:p>
    <w:p w14:paraId="7C137192" w14:textId="4CFBD404" w:rsidR="00A25B8D" w:rsidRDefault="00924158" w:rsidP="001B20C7">
      <w:pPr>
        <w:pStyle w:val="NoSpacing"/>
        <w:ind w:left="360"/>
        <w:jc w:val="both"/>
        <w:rPr>
          <w:rFonts w:ascii="Serif Fonts" w:hAnsi="Serif Fonts"/>
          <w:color w:val="000000" w:themeColor="text1"/>
        </w:rPr>
      </w:pPr>
      <w:r w:rsidRPr="00924158">
        <w:rPr>
          <w:rFonts w:ascii="Serif Fonts" w:hAnsi="Serif Fonts"/>
          <w:b/>
          <w:bCs/>
          <w:color w:val="000000" w:themeColor="text1"/>
        </w:rPr>
        <w:t xml:space="preserve">                   </w:t>
      </w:r>
    </w:p>
    <w:p w14:paraId="7379E7A7" w14:textId="02381FAD" w:rsidR="00A25B8D" w:rsidRDefault="00A25B8D" w:rsidP="00A25B8D">
      <w:pPr>
        <w:pStyle w:val="NoSpacing"/>
        <w:jc w:val="both"/>
        <w:rPr>
          <w:rFonts w:ascii="Serif Fonts" w:hAnsi="Serif Fonts"/>
          <w:color w:val="000000" w:themeColor="text1"/>
        </w:rPr>
      </w:pPr>
      <w:r>
        <w:t xml:space="preserve">       </w:t>
      </w:r>
      <w:r w:rsidR="008D28B6">
        <w:t xml:space="preserve"> </w:t>
      </w:r>
      <w:r w:rsidRPr="00A25B8D">
        <w:rPr>
          <w:rFonts w:ascii="Serif Fonts" w:hAnsi="Serif Fonts"/>
          <w:color w:val="000000" w:themeColor="text1"/>
        </w:rPr>
        <w:t xml:space="preserve">An Initiative </w:t>
      </w:r>
      <w:r>
        <w:rPr>
          <w:rFonts w:ascii="Serif Fonts" w:hAnsi="Serif Fonts"/>
          <w:color w:val="000000" w:themeColor="text1"/>
        </w:rPr>
        <w:t>of GHRT International</w:t>
      </w:r>
    </w:p>
    <w:p w14:paraId="6C921D52" w14:textId="10AFD35A" w:rsidR="001B20C7" w:rsidRDefault="001B20C7" w:rsidP="00A25B8D">
      <w:pPr>
        <w:pStyle w:val="NoSpacing"/>
        <w:ind w:left="360"/>
        <w:jc w:val="both"/>
        <w:rPr>
          <w:rFonts w:ascii="Serif Fonts" w:hAnsi="Serif Fonts"/>
          <w:color w:val="000000" w:themeColor="text1"/>
        </w:rPr>
      </w:pPr>
    </w:p>
    <w:p w14:paraId="67C86701" w14:textId="071FDDF1" w:rsidR="001B20C7" w:rsidRPr="001B20C7" w:rsidRDefault="001B20C7" w:rsidP="001B20C7">
      <w:pPr>
        <w:pStyle w:val="NoSpacing"/>
        <w:ind w:left="360"/>
        <w:jc w:val="both"/>
        <w:rPr>
          <w:rFonts w:ascii="Serif Fonts" w:hAnsi="Serif Fonts"/>
          <w:color w:val="000000" w:themeColor="text1"/>
        </w:rPr>
      </w:pPr>
      <w:r>
        <w:rPr>
          <w:rFonts w:ascii="Serif Fonts" w:hAnsi="Serif Fonts"/>
          <w:color w:val="000000" w:themeColor="text1"/>
        </w:rPr>
        <w:t xml:space="preserve">The </w:t>
      </w:r>
      <w:r w:rsidRPr="008D28B6">
        <w:rPr>
          <w:rFonts w:ascii="Serif Fonts" w:hAnsi="Serif Fonts"/>
          <w:b/>
          <w:bCs/>
          <w:color w:val="000000" w:themeColor="text1"/>
        </w:rPr>
        <w:t xml:space="preserve">Shaan-E-Bharat </w:t>
      </w:r>
      <w:r w:rsidRPr="008D28B6">
        <w:rPr>
          <w:rFonts w:ascii="Serif Fonts" w:hAnsi="Serif Fonts" w:hint="eastAsia"/>
          <w:b/>
          <w:bCs/>
          <w:color w:val="000000" w:themeColor="text1"/>
        </w:rPr>
        <w:t>–</w:t>
      </w:r>
      <w:r w:rsidRPr="008D28B6">
        <w:rPr>
          <w:rFonts w:ascii="Serif Fonts" w:hAnsi="Serif Fonts"/>
          <w:b/>
          <w:bCs/>
          <w:color w:val="000000" w:themeColor="text1"/>
        </w:rPr>
        <w:t xml:space="preserve"> </w:t>
      </w:r>
      <w:r w:rsidRPr="008D28B6">
        <w:rPr>
          <w:rFonts w:ascii="Serif Fonts" w:hAnsi="Serif Fonts" w:hint="eastAsia"/>
          <w:b/>
          <w:bCs/>
          <w:color w:val="000000" w:themeColor="text1"/>
        </w:rPr>
        <w:t>“</w:t>
      </w:r>
      <w:r w:rsidRPr="008D28B6">
        <w:rPr>
          <w:rFonts w:ascii="Serif Fonts" w:hAnsi="Serif Fonts"/>
          <w:b/>
          <w:bCs/>
          <w:i/>
          <w:iCs/>
          <w:color w:val="000000" w:themeColor="text1"/>
        </w:rPr>
        <w:t>Pride of India</w:t>
      </w:r>
      <w:r w:rsidRPr="008D28B6">
        <w:rPr>
          <w:rFonts w:ascii="Serif Fonts" w:hAnsi="Serif Fonts" w:hint="eastAsia"/>
          <w:i/>
          <w:iCs/>
          <w:color w:val="000000" w:themeColor="text1"/>
        </w:rPr>
        <w:t>”</w:t>
      </w:r>
      <w:r>
        <w:rPr>
          <w:rFonts w:ascii="Serif Fonts" w:hAnsi="Serif Fonts"/>
          <w:color w:val="000000" w:themeColor="text1"/>
        </w:rPr>
        <w:t xml:space="preserve"> Award</w:t>
      </w:r>
      <w:r w:rsidRPr="001B20C7">
        <w:rPr>
          <w:rFonts w:ascii="Serif Fonts" w:hAnsi="Serif Fonts"/>
          <w:color w:val="000000" w:themeColor="text1"/>
        </w:rPr>
        <w:t xml:space="preserve"> is a distinguished national recognition instituted by </w:t>
      </w:r>
      <w:r w:rsidRPr="00811CF4">
        <w:rPr>
          <w:rFonts w:ascii="Serif Fonts" w:hAnsi="Serif Fonts"/>
          <w:b/>
          <w:bCs/>
          <w:color w:val="000000" w:themeColor="text1"/>
        </w:rPr>
        <w:t>GHRT International</w:t>
      </w:r>
      <w:r w:rsidRPr="001B20C7">
        <w:rPr>
          <w:rFonts w:ascii="Serif Fonts" w:hAnsi="Serif Fonts"/>
          <w:color w:val="000000" w:themeColor="text1"/>
        </w:rPr>
        <w:t xml:space="preserve"> to honour extraordinary individuals whose vision, perseverance, and service embody the true spirit of India. This prestigious award celebrates leaders, changemakers, innovators, and grassroots heroes who have made remarkable contributions in fields such as education, healthcare, social reform, entrepreneurship, arts, governance, and community development.</w:t>
      </w:r>
    </w:p>
    <w:p w14:paraId="0E248834" w14:textId="77777777" w:rsidR="001B20C7" w:rsidRPr="001B20C7" w:rsidRDefault="001B20C7" w:rsidP="001B20C7">
      <w:pPr>
        <w:pStyle w:val="NoSpacing"/>
        <w:ind w:left="360"/>
        <w:jc w:val="both"/>
        <w:rPr>
          <w:rFonts w:ascii="Serif Fonts" w:hAnsi="Serif Fonts"/>
          <w:color w:val="000000" w:themeColor="text1"/>
        </w:rPr>
      </w:pPr>
    </w:p>
    <w:p w14:paraId="2A89E984" w14:textId="37BC88F0" w:rsidR="001B20C7" w:rsidRPr="001B20C7" w:rsidRDefault="001B20C7" w:rsidP="001B20C7">
      <w:pPr>
        <w:pStyle w:val="NoSpacing"/>
        <w:ind w:left="360"/>
        <w:jc w:val="both"/>
        <w:rPr>
          <w:rFonts w:ascii="Serif Fonts" w:hAnsi="Serif Fonts"/>
          <w:color w:val="000000" w:themeColor="text1"/>
        </w:rPr>
      </w:pPr>
      <w:r w:rsidRPr="001B20C7">
        <w:rPr>
          <w:rFonts w:ascii="Serif Fonts" w:hAnsi="Serif Fonts"/>
          <w:color w:val="000000" w:themeColor="text1"/>
        </w:rPr>
        <w:t xml:space="preserve">Rooted in the ethos of dedication, integrity, and nation-building, </w:t>
      </w:r>
      <w:r w:rsidRPr="00811CF4">
        <w:rPr>
          <w:rFonts w:ascii="Serif Fonts" w:hAnsi="Serif Fonts"/>
          <w:b/>
          <w:bCs/>
          <w:color w:val="000000" w:themeColor="text1"/>
        </w:rPr>
        <w:t>Shaan-E-Bharat</w:t>
      </w:r>
      <w:r w:rsidRPr="001B20C7">
        <w:rPr>
          <w:rFonts w:ascii="Serif Fonts" w:hAnsi="Serif Fonts"/>
          <w:color w:val="000000" w:themeColor="text1"/>
        </w:rPr>
        <w:t xml:space="preserve"> is more than an award—it is a tribute to those who rise beyond personal success to create meaningful impact for society. It acknowledges courage in </w:t>
      </w:r>
      <w:r>
        <w:rPr>
          <w:rFonts w:ascii="Serif Fonts" w:hAnsi="Serif Fonts"/>
          <w:color w:val="000000" w:themeColor="text1"/>
        </w:rPr>
        <w:t>the face of adversity, excellence in action, and a commitment to uplifting communities,</w:t>
      </w:r>
      <w:r w:rsidRPr="001B20C7">
        <w:rPr>
          <w:rFonts w:ascii="Serif Fonts" w:hAnsi="Serif Fonts"/>
          <w:color w:val="000000" w:themeColor="text1"/>
        </w:rPr>
        <w:t xml:space="preserve"> while inspiring future generations to strive for higher ideals.</w:t>
      </w:r>
    </w:p>
    <w:p w14:paraId="07D03064" w14:textId="77777777" w:rsidR="001B20C7" w:rsidRPr="001B20C7" w:rsidRDefault="001B20C7" w:rsidP="001B20C7">
      <w:pPr>
        <w:pStyle w:val="NoSpacing"/>
        <w:ind w:left="360"/>
        <w:jc w:val="both"/>
        <w:rPr>
          <w:rFonts w:ascii="Serif Fonts" w:hAnsi="Serif Fonts"/>
          <w:color w:val="000000" w:themeColor="text1"/>
        </w:rPr>
      </w:pPr>
    </w:p>
    <w:p w14:paraId="35602B59" w14:textId="58DD3216" w:rsidR="006C02BD" w:rsidRDefault="001B20C7" w:rsidP="001B20C7">
      <w:pPr>
        <w:pStyle w:val="NoSpacing"/>
        <w:ind w:left="360"/>
        <w:jc w:val="both"/>
        <w:rPr>
          <w:rFonts w:ascii="Serif Fonts" w:hAnsi="Serif Fonts"/>
          <w:color w:val="000000" w:themeColor="text1"/>
        </w:rPr>
      </w:pPr>
      <w:r w:rsidRPr="001B20C7">
        <w:rPr>
          <w:rFonts w:ascii="Serif Fonts" w:hAnsi="Serif Fonts"/>
          <w:color w:val="000000" w:themeColor="text1"/>
        </w:rPr>
        <w:t xml:space="preserve">Through the </w:t>
      </w:r>
      <w:r w:rsidRPr="00271303">
        <w:rPr>
          <w:rFonts w:ascii="Serif Fonts" w:hAnsi="Serif Fonts"/>
          <w:b/>
          <w:bCs/>
          <w:color w:val="00B050"/>
        </w:rPr>
        <w:t>Shaan-E-Bharat</w:t>
      </w:r>
      <w:r w:rsidRPr="00271303">
        <w:rPr>
          <w:rFonts w:ascii="Serif Fonts" w:hAnsi="Serif Fonts"/>
          <w:color w:val="00B050"/>
        </w:rPr>
        <w:t xml:space="preserve"> – </w:t>
      </w:r>
      <w:r w:rsidRPr="00271303">
        <w:rPr>
          <w:rFonts w:ascii="Serif Fonts" w:hAnsi="Serif Fonts"/>
          <w:b/>
          <w:bCs/>
          <w:i/>
          <w:iCs/>
          <w:color w:val="00B050"/>
        </w:rPr>
        <w:t>Pride of India</w:t>
      </w:r>
      <w:r w:rsidRPr="00271303">
        <w:rPr>
          <w:rFonts w:ascii="Serif Fonts" w:hAnsi="Serif Fonts"/>
          <w:color w:val="00B050"/>
        </w:rPr>
        <w:t xml:space="preserve"> </w:t>
      </w:r>
      <w:r w:rsidRPr="001B20C7">
        <w:rPr>
          <w:rFonts w:ascii="Serif Fonts" w:hAnsi="Serif Fonts"/>
          <w:color w:val="000000" w:themeColor="text1"/>
        </w:rPr>
        <w:t>Award, GHRT International reaffirms its mission to recognize transformative leadership and to celebrate individuals whose work strengthens the foundation, dignity, and global stature of our nation.</w:t>
      </w:r>
    </w:p>
    <w:p w14:paraId="000BAD65" w14:textId="77777777" w:rsidR="008D28B6" w:rsidRDefault="008D28B6" w:rsidP="001B20C7">
      <w:pPr>
        <w:pStyle w:val="NoSpacing"/>
        <w:ind w:left="360"/>
        <w:jc w:val="both"/>
        <w:rPr>
          <w:rFonts w:ascii="Serif Fonts" w:hAnsi="Serif Fonts"/>
          <w:color w:val="000000" w:themeColor="text1"/>
        </w:rPr>
      </w:pPr>
    </w:p>
    <w:p w14:paraId="328E134C" w14:textId="77777777" w:rsidR="008D28B6" w:rsidRPr="008D28B6" w:rsidRDefault="008D28B6" w:rsidP="008D28B6">
      <w:pPr>
        <w:pStyle w:val="NoSpacing"/>
        <w:ind w:left="360"/>
        <w:jc w:val="both"/>
        <w:rPr>
          <w:rFonts w:ascii="Serif Fonts" w:hAnsi="Serif Fonts"/>
          <w:color w:val="000000" w:themeColor="text1"/>
        </w:rPr>
      </w:pPr>
    </w:p>
    <w:p w14:paraId="0F871910" w14:textId="094DAF8F" w:rsidR="008D28B6" w:rsidRPr="00271303" w:rsidRDefault="008D28B6" w:rsidP="008D28B6">
      <w:pPr>
        <w:pStyle w:val="NoSpacing"/>
        <w:ind w:left="360"/>
        <w:jc w:val="both"/>
        <w:rPr>
          <w:rFonts w:ascii="Serif Fonts" w:hAnsi="Serif Fonts"/>
          <w:b/>
          <w:bCs/>
          <w:color w:val="00B0F0"/>
        </w:rPr>
      </w:pPr>
      <w:r w:rsidRPr="00271303">
        <w:rPr>
          <w:rFonts w:ascii="Serif Fonts" w:hAnsi="Serif Fonts"/>
          <w:b/>
          <w:bCs/>
          <w:color w:val="00B0F0"/>
        </w:rPr>
        <w:t>ABOUT GHRT International</w:t>
      </w:r>
    </w:p>
    <w:p w14:paraId="4CD9351B" w14:textId="77777777" w:rsidR="008D28B6" w:rsidRPr="008D28B6" w:rsidRDefault="008D28B6" w:rsidP="008D28B6">
      <w:pPr>
        <w:pStyle w:val="NoSpacing"/>
        <w:ind w:left="360"/>
        <w:jc w:val="both"/>
        <w:rPr>
          <w:rFonts w:ascii="Serif Fonts" w:hAnsi="Serif Fonts"/>
          <w:color w:val="000000" w:themeColor="text1"/>
        </w:rPr>
      </w:pPr>
    </w:p>
    <w:p w14:paraId="43D732C9" w14:textId="535F442E" w:rsidR="008D28B6" w:rsidRPr="008D28B6" w:rsidRDefault="008D28B6" w:rsidP="008D28B6">
      <w:pPr>
        <w:pStyle w:val="NoSpacing"/>
        <w:ind w:left="360"/>
        <w:jc w:val="both"/>
        <w:rPr>
          <w:rFonts w:ascii="Serif Fonts" w:hAnsi="Serif Fonts"/>
          <w:color w:val="000000" w:themeColor="text1"/>
        </w:rPr>
      </w:pPr>
      <w:r w:rsidRPr="008D28B6">
        <w:rPr>
          <w:rFonts w:ascii="Serif Fonts" w:hAnsi="Serif Fonts"/>
          <w:color w:val="000000" w:themeColor="text1"/>
        </w:rPr>
        <w:t xml:space="preserve">GHRT International is </w:t>
      </w:r>
      <w:r>
        <w:rPr>
          <w:rFonts w:ascii="Serif Fonts" w:hAnsi="Serif Fonts"/>
          <w:color w:val="000000" w:themeColor="text1"/>
        </w:rPr>
        <w:t>an</w:t>
      </w:r>
      <w:r w:rsidRPr="008D28B6">
        <w:rPr>
          <w:rFonts w:ascii="Serif Fonts" w:hAnsi="Serif Fonts"/>
          <w:color w:val="000000" w:themeColor="text1"/>
        </w:rPr>
        <w:t xml:space="preserve"> </w:t>
      </w:r>
      <w:r>
        <w:rPr>
          <w:rFonts w:ascii="Serif Fonts" w:hAnsi="Serif Fonts"/>
          <w:color w:val="000000" w:themeColor="text1"/>
        </w:rPr>
        <w:t>inter</w:t>
      </w:r>
      <w:r w:rsidRPr="008D28B6">
        <w:rPr>
          <w:rFonts w:ascii="Serif Fonts" w:hAnsi="Serif Fonts"/>
          <w:color w:val="000000" w:themeColor="text1"/>
        </w:rPr>
        <w:t xml:space="preserve">nationally committed non-profit organization dedicated to advancing social development, empowerment, and inclusive nation-building. Guided by principles of integrity, service, and transformative leadership, the organization works across diverse sectors to promote education, social welfare, </w:t>
      </w:r>
      <w:r>
        <w:rPr>
          <w:rFonts w:ascii="Serif Fonts" w:hAnsi="Serif Fonts"/>
          <w:color w:val="000000" w:themeColor="text1"/>
        </w:rPr>
        <w:t>women's</w:t>
      </w:r>
      <w:r w:rsidRPr="008D28B6">
        <w:rPr>
          <w:rFonts w:ascii="Serif Fonts" w:hAnsi="Serif Fonts"/>
          <w:color w:val="000000" w:themeColor="text1"/>
        </w:rPr>
        <w:t xml:space="preserve"> empowerment, youth engagement, innovation, and community upliftment.</w:t>
      </w:r>
    </w:p>
    <w:p w14:paraId="31C42B07" w14:textId="77777777" w:rsidR="008D28B6" w:rsidRPr="008D28B6" w:rsidRDefault="008D28B6" w:rsidP="008D28B6">
      <w:pPr>
        <w:pStyle w:val="NoSpacing"/>
        <w:ind w:left="360"/>
        <w:jc w:val="both"/>
        <w:rPr>
          <w:rFonts w:ascii="Serif Fonts" w:hAnsi="Serif Fonts"/>
          <w:color w:val="000000" w:themeColor="text1"/>
        </w:rPr>
      </w:pPr>
    </w:p>
    <w:p w14:paraId="4EEF2C47" w14:textId="4DB3757F" w:rsidR="008D28B6" w:rsidRDefault="008D28B6" w:rsidP="008D28B6">
      <w:pPr>
        <w:pStyle w:val="NoSpacing"/>
        <w:ind w:left="360"/>
        <w:jc w:val="both"/>
        <w:rPr>
          <w:rFonts w:ascii="Serif Fonts" w:hAnsi="Serif Fonts"/>
          <w:color w:val="000000" w:themeColor="text1"/>
        </w:rPr>
      </w:pPr>
      <w:r w:rsidRPr="008D28B6">
        <w:rPr>
          <w:rFonts w:ascii="Serif Fonts" w:hAnsi="Serif Fonts"/>
          <w:color w:val="000000" w:themeColor="text1"/>
        </w:rPr>
        <w:t>Through conferences, recognition platforms, awareness initiatives, and collaborative partnerships with institutions and thought leaders, GHRT International strives to create measurable impact and sustainable progress. The organization believes that meaningful change begins with individuals who demonstrate courage, competence, and commitment to the greater good. By celebrating excellence and service, GHRT International reinforces the values that strengthen the moral and developmental fabric of India.</w:t>
      </w:r>
    </w:p>
    <w:p w14:paraId="7C7A53FA" w14:textId="77777777" w:rsidR="008D28B6" w:rsidRDefault="008D28B6" w:rsidP="008D28B6">
      <w:pPr>
        <w:pStyle w:val="NoSpacing"/>
        <w:ind w:left="360"/>
        <w:jc w:val="both"/>
        <w:rPr>
          <w:rFonts w:ascii="Serif Fonts" w:hAnsi="Serif Fonts"/>
          <w:color w:val="000000" w:themeColor="text1"/>
        </w:rPr>
      </w:pPr>
    </w:p>
    <w:p w14:paraId="132E4877" w14:textId="478A661C" w:rsidR="008D28B6" w:rsidRPr="00271303" w:rsidRDefault="008D28B6" w:rsidP="008D28B6">
      <w:pPr>
        <w:pStyle w:val="NoSpacing"/>
        <w:ind w:left="360"/>
        <w:jc w:val="both"/>
        <w:rPr>
          <w:rFonts w:ascii="Serif Fonts" w:hAnsi="Serif Fonts"/>
          <w:b/>
          <w:bCs/>
          <w:color w:val="00B0F0"/>
        </w:rPr>
      </w:pPr>
      <w:r w:rsidRPr="00271303">
        <w:rPr>
          <w:rFonts w:ascii="Serif Fonts" w:hAnsi="Serif Fonts"/>
          <w:b/>
          <w:bCs/>
          <w:color w:val="00B0F0"/>
        </w:rPr>
        <w:t>VISION</w:t>
      </w:r>
    </w:p>
    <w:p w14:paraId="719EB6C6" w14:textId="77777777" w:rsidR="008D28B6" w:rsidRPr="008D28B6" w:rsidRDefault="008D28B6" w:rsidP="008D28B6">
      <w:pPr>
        <w:pStyle w:val="NoSpacing"/>
        <w:ind w:left="360"/>
        <w:jc w:val="both"/>
        <w:rPr>
          <w:rFonts w:ascii="Serif Fonts" w:hAnsi="Serif Fonts"/>
          <w:color w:val="000000" w:themeColor="text1"/>
        </w:rPr>
      </w:pPr>
    </w:p>
    <w:p w14:paraId="70D6B6F3" w14:textId="1844F7D1" w:rsidR="008D28B6" w:rsidRPr="008D28B6" w:rsidRDefault="008D28B6" w:rsidP="008D28B6">
      <w:pPr>
        <w:pStyle w:val="NoSpacing"/>
        <w:ind w:left="360"/>
        <w:jc w:val="both"/>
        <w:rPr>
          <w:rFonts w:ascii="Serif Fonts" w:hAnsi="Serif Fonts"/>
          <w:color w:val="000000" w:themeColor="text1"/>
        </w:rPr>
      </w:pPr>
      <w:r w:rsidRPr="008D28B6">
        <w:rPr>
          <w:rFonts w:ascii="Serif Fonts" w:hAnsi="Serif Fonts"/>
          <w:color w:val="000000" w:themeColor="text1"/>
        </w:rPr>
        <w:t xml:space="preserve">To establish </w:t>
      </w:r>
      <w:r w:rsidR="00D03D52">
        <w:rPr>
          <w:rFonts w:ascii="Serif Fonts" w:hAnsi="Serif Fonts"/>
          <w:color w:val="000000" w:themeColor="text1"/>
        </w:rPr>
        <w:t>“</w:t>
      </w:r>
      <w:r w:rsidRPr="008D28B6">
        <w:rPr>
          <w:rFonts w:ascii="Serif Fonts" w:hAnsi="Serif Fonts"/>
          <w:color w:val="000000" w:themeColor="text1"/>
        </w:rPr>
        <w:t>Shaan-E-Bharat</w:t>
      </w:r>
      <w:r w:rsidR="00D03D52">
        <w:rPr>
          <w:rFonts w:ascii="Serif Fonts" w:hAnsi="Serif Fonts"/>
          <w:color w:val="000000" w:themeColor="text1"/>
        </w:rPr>
        <w:t>”</w:t>
      </w:r>
      <w:r w:rsidRPr="008D28B6">
        <w:rPr>
          <w:rFonts w:ascii="Serif Fonts" w:hAnsi="Serif Fonts"/>
          <w:color w:val="000000" w:themeColor="text1"/>
        </w:rPr>
        <w:t xml:space="preserve"> as a nationally respected symbol of honour that recognizes excellence, integrity, and nation-building while inspiring a culture of responsibility, leadership, and service across generations.</w:t>
      </w:r>
    </w:p>
    <w:p w14:paraId="78356D34" w14:textId="77777777" w:rsidR="008D28B6" w:rsidRPr="008D28B6" w:rsidRDefault="008D28B6" w:rsidP="008D28B6">
      <w:pPr>
        <w:pStyle w:val="NoSpacing"/>
        <w:ind w:left="360"/>
        <w:jc w:val="both"/>
        <w:rPr>
          <w:rFonts w:ascii="Serif Fonts" w:hAnsi="Serif Fonts"/>
          <w:color w:val="000000" w:themeColor="text1"/>
        </w:rPr>
      </w:pPr>
    </w:p>
    <w:p w14:paraId="34AB5782" w14:textId="0569D03B" w:rsidR="008D28B6" w:rsidRPr="008D28B6" w:rsidRDefault="008D28B6" w:rsidP="00D03D52">
      <w:pPr>
        <w:pStyle w:val="NoSpacing"/>
        <w:jc w:val="both"/>
        <w:rPr>
          <w:rFonts w:ascii="Serif Fonts" w:hAnsi="Serif Fonts"/>
          <w:color w:val="000000" w:themeColor="text1"/>
        </w:rPr>
      </w:pPr>
    </w:p>
    <w:p w14:paraId="01013DF6" w14:textId="7162865C" w:rsidR="008D28B6" w:rsidRPr="00271303" w:rsidRDefault="00D03D52" w:rsidP="00D03D52">
      <w:pPr>
        <w:pStyle w:val="NoSpacing"/>
        <w:jc w:val="both"/>
        <w:rPr>
          <w:rFonts w:ascii="Serif Fonts" w:hAnsi="Serif Fonts"/>
          <w:b/>
          <w:bCs/>
          <w:color w:val="00B0F0"/>
        </w:rPr>
      </w:pPr>
      <w:r w:rsidRPr="00271303">
        <w:rPr>
          <w:rFonts w:ascii="Serif Fonts" w:hAnsi="Serif Fonts"/>
          <w:color w:val="00B0F0"/>
        </w:rPr>
        <w:t xml:space="preserve">      </w:t>
      </w:r>
      <w:r w:rsidRPr="00271303">
        <w:rPr>
          <w:rFonts w:ascii="Serif Fonts" w:hAnsi="Serif Fonts"/>
          <w:b/>
          <w:bCs/>
          <w:color w:val="00B0F0"/>
        </w:rPr>
        <w:t xml:space="preserve"> </w:t>
      </w:r>
      <w:r w:rsidR="008D28B6" w:rsidRPr="00271303">
        <w:rPr>
          <w:rFonts w:ascii="Serif Fonts" w:hAnsi="Serif Fonts"/>
          <w:b/>
          <w:bCs/>
          <w:color w:val="00B0F0"/>
        </w:rPr>
        <w:t>MISSION</w:t>
      </w:r>
    </w:p>
    <w:p w14:paraId="27B2B7E6" w14:textId="77777777" w:rsidR="008D28B6" w:rsidRPr="008D28B6" w:rsidRDefault="008D28B6" w:rsidP="008D28B6">
      <w:pPr>
        <w:pStyle w:val="NoSpacing"/>
        <w:ind w:left="360"/>
        <w:jc w:val="both"/>
        <w:rPr>
          <w:rFonts w:ascii="Serif Fonts" w:hAnsi="Serif Fonts"/>
          <w:color w:val="000000" w:themeColor="text1"/>
        </w:rPr>
      </w:pPr>
    </w:p>
    <w:p w14:paraId="54AAE063" w14:textId="77777777" w:rsidR="00D03D52" w:rsidRDefault="008D28B6" w:rsidP="00D03D52">
      <w:pPr>
        <w:pStyle w:val="NoSpacing"/>
        <w:numPr>
          <w:ilvl w:val="0"/>
          <w:numId w:val="31"/>
        </w:numPr>
        <w:jc w:val="both"/>
        <w:rPr>
          <w:rFonts w:ascii="Serif Fonts" w:hAnsi="Serif Fonts"/>
          <w:color w:val="000000" w:themeColor="text1"/>
        </w:rPr>
      </w:pPr>
      <w:r w:rsidRPr="008D28B6">
        <w:rPr>
          <w:rFonts w:ascii="Serif Fonts" w:hAnsi="Serif Fonts"/>
          <w:color w:val="000000" w:themeColor="text1"/>
        </w:rPr>
        <w:t>To identify and honour individuals whose work demonstrates measurable social and professional impact.</w:t>
      </w:r>
    </w:p>
    <w:p w14:paraId="5AACDE34" w14:textId="77777777" w:rsidR="00D03D52" w:rsidRDefault="008D28B6" w:rsidP="00D03D52">
      <w:pPr>
        <w:pStyle w:val="NoSpacing"/>
        <w:numPr>
          <w:ilvl w:val="0"/>
          <w:numId w:val="31"/>
        </w:numPr>
        <w:jc w:val="both"/>
        <w:rPr>
          <w:rFonts w:ascii="Serif Fonts" w:hAnsi="Serif Fonts"/>
          <w:color w:val="000000" w:themeColor="text1"/>
        </w:rPr>
      </w:pPr>
      <w:r w:rsidRPr="00D03D52">
        <w:rPr>
          <w:rFonts w:ascii="Serif Fonts" w:hAnsi="Serif Fonts"/>
          <w:color w:val="000000" w:themeColor="text1"/>
        </w:rPr>
        <w:t>To create a prestigious platform that celebrates both eminent achievers and unsung heroes.</w:t>
      </w:r>
    </w:p>
    <w:p w14:paraId="6235A802" w14:textId="77777777" w:rsidR="00D03D52" w:rsidRDefault="008D28B6" w:rsidP="00D03D52">
      <w:pPr>
        <w:pStyle w:val="NoSpacing"/>
        <w:numPr>
          <w:ilvl w:val="0"/>
          <w:numId w:val="31"/>
        </w:numPr>
        <w:jc w:val="both"/>
        <w:rPr>
          <w:rFonts w:ascii="Serif Fonts" w:hAnsi="Serif Fonts"/>
          <w:color w:val="000000" w:themeColor="text1"/>
        </w:rPr>
      </w:pPr>
      <w:r w:rsidRPr="00D03D52">
        <w:rPr>
          <w:rFonts w:ascii="Serif Fonts" w:hAnsi="Serif Fonts"/>
          <w:color w:val="000000" w:themeColor="text1"/>
        </w:rPr>
        <w:t>To encourage ethical leadership, innovation, and inclusive growth.</w:t>
      </w:r>
    </w:p>
    <w:p w14:paraId="7E382925" w14:textId="77777777" w:rsidR="00D03D52" w:rsidRDefault="008D28B6" w:rsidP="00D03D52">
      <w:pPr>
        <w:pStyle w:val="NoSpacing"/>
        <w:numPr>
          <w:ilvl w:val="0"/>
          <w:numId w:val="31"/>
        </w:numPr>
        <w:jc w:val="both"/>
        <w:rPr>
          <w:rFonts w:ascii="Serif Fonts" w:hAnsi="Serif Fonts"/>
          <w:color w:val="000000" w:themeColor="text1"/>
        </w:rPr>
      </w:pPr>
      <w:r w:rsidRPr="00D03D52">
        <w:rPr>
          <w:rFonts w:ascii="Serif Fonts" w:hAnsi="Serif Fonts"/>
          <w:color w:val="000000" w:themeColor="text1"/>
        </w:rPr>
        <w:t>To inspire youth and future leaders through stories of resilience, courage, and dedication.</w:t>
      </w:r>
    </w:p>
    <w:p w14:paraId="66FBED91" w14:textId="0535DBA6" w:rsidR="008D28B6" w:rsidRPr="00D03D52" w:rsidRDefault="008D28B6" w:rsidP="00D03D52">
      <w:pPr>
        <w:pStyle w:val="NoSpacing"/>
        <w:numPr>
          <w:ilvl w:val="0"/>
          <w:numId w:val="31"/>
        </w:numPr>
        <w:jc w:val="both"/>
        <w:rPr>
          <w:rFonts w:ascii="Serif Fonts" w:hAnsi="Serif Fonts"/>
          <w:color w:val="000000" w:themeColor="text1"/>
        </w:rPr>
      </w:pPr>
      <w:r w:rsidRPr="00D03D52">
        <w:rPr>
          <w:rFonts w:ascii="Serif Fonts" w:hAnsi="Serif Fonts"/>
          <w:color w:val="000000" w:themeColor="text1"/>
        </w:rPr>
        <w:t>To reinforce the spirit of unity and collective national pride.</w:t>
      </w:r>
    </w:p>
    <w:p w14:paraId="69D5BD66" w14:textId="77777777" w:rsidR="008D28B6" w:rsidRPr="008D28B6" w:rsidRDefault="008D28B6" w:rsidP="008D28B6">
      <w:pPr>
        <w:pStyle w:val="NoSpacing"/>
        <w:ind w:left="360"/>
        <w:jc w:val="both"/>
        <w:rPr>
          <w:rFonts w:ascii="Serif Fonts" w:hAnsi="Serif Fonts"/>
          <w:color w:val="000000" w:themeColor="text1"/>
        </w:rPr>
      </w:pPr>
    </w:p>
    <w:p w14:paraId="45E72A2A" w14:textId="3436C849" w:rsidR="008D28B6" w:rsidRPr="00271303" w:rsidRDefault="00D03D52" w:rsidP="00D03D52">
      <w:pPr>
        <w:pStyle w:val="NoSpacing"/>
        <w:jc w:val="both"/>
        <w:rPr>
          <w:rFonts w:ascii="Serif Fonts" w:hAnsi="Serif Fonts"/>
          <w:b/>
          <w:bCs/>
          <w:color w:val="92D050"/>
        </w:rPr>
      </w:pPr>
      <w:r>
        <w:rPr>
          <w:rFonts w:ascii="Serif Fonts" w:hAnsi="Serif Fonts"/>
          <w:b/>
          <w:bCs/>
          <w:color w:val="000000" w:themeColor="text1"/>
        </w:rPr>
        <w:t xml:space="preserve"> </w:t>
      </w:r>
      <w:r w:rsidR="008D28B6" w:rsidRPr="00271303">
        <w:rPr>
          <w:rFonts w:ascii="Serif Fonts" w:hAnsi="Serif Fonts"/>
          <w:b/>
          <w:bCs/>
          <w:color w:val="92D050"/>
        </w:rPr>
        <w:t>THE PHILOSOPHY BEHIND</w:t>
      </w:r>
      <w:r w:rsidRPr="00271303">
        <w:rPr>
          <w:rFonts w:ascii="Serif Fonts" w:hAnsi="Serif Fonts"/>
          <w:b/>
          <w:bCs/>
          <w:color w:val="92D050"/>
        </w:rPr>
        <w:t>-</w:t>
      </w:r>
      <w:r w:rsidR="008D28B6" w:rsidRPr="00271303">
        <w:rPr>
          <w:rFonts w:ascii="Serif Fonts" w:hAnsi="Serif Fonts"/>
          <w:b/>
          <w:bCs/>
          <w:color w:val="92D050"/>
        </w:rPr>
        <w:t xml:space="preserve"> SHAAN-E-BHARAT</w:t>
      </w:r>
    </w:p>
    <w:p w14:paraId="50496DB1" w14:textId="77777777" w:rsidR="008D28B6" w:rsidRPr="008D28B6" w:rsidRDefault="008D28B6" w:rsidP="008D28B6">
      <w:pPr>
        <w:pStyle w:val="NoSpacing"/>
        <w:ind w:left="360"/>
        <w:jc w:val="both"/>
        <w:rPr>
          <w:rFonts w:ascii="Serif Fonts" w:hAnsi="Serif Fonts"/>
          <w:color w:val="000000" w:themeColor="text1"/>
        </w:rPr>
      </w:pPr>
    </w:p>
    <w:p w14:paraId="2C01F060" w14:textId="77777777" w:rsidR="008D28B6" w:rsidRPr="008D28B6" w:rsidRDefault="008D28B6" w:rsidP="008D28B6">
      <w:pPr>
        <w:pStyle w:val="NoSpacing"/>
        <w:ind w:left="360"/>
        <w:jc w:val="both"/>
        <w:rPr>
          <w:rFonts w:ascii="Serif Fonts" w:hAnsi="Serif Fonts"/>
          <w:color w:val="000000" w:themeColor="text1"/>
        </w:rPr>
      </w:pPr>
      <w:r w:rsidRPr="008D28B6">
        <w:rPr>
          <w:rFonts w:ascii="Serif Fonts" w:hAnsi="Serif Fonts"/>
          <w:color w:val="000000" w:themeColor="text1"/>
        </w:rPr>
        <w:t>“</w:t>
      </w:r>
      <w:r w:rsidRPr="00D03D52">
        <w:rPr>
          <w:rFonts w:ascii="Serif Fonts" w:hAnsi="Serif Fonts"/>
          <w:b/>
          <w:bCs/>
          <w:color w:val="000000" w:themeColor="text1"/>
        </w:rPr>
        <w:t>Shaan</w:t>
      </w:r>
      <w:r w:rsidRPr="008D28B6">
        <w:rPr>
          <w:rFonts w:ascii="Serif Fonts" w:hAnsi="Serif Fonts"/>
          <w:color w:val="000000" w:themeColor="text1"/>
        </w:rPr>
        <w:t>” signifies dignity, honour, and pride. “</w:t>
      </w:r>
      <w:r w:rsidRPr="00D03D52">
        <w:rPr>
          <w:rFonts w:ascii="Serif Fonts" w:hAnsi="Serif Fonts"/>
          <w:b/>
          <w:bCs/>
          <w:color w:val="000000" w:themeColor="text1"/>
        </w:rPr>
        <w:t>Bharat</w:t>
      </w:r>
      <w:r w:rsidRPr="008D28B6">
        <w:rPr>
          <w:rFonts w:ascii="Serif Fonts" w:hAnsi="Serif Fonts"/>
          <w:color w:val="000000" w:themeColor="text1"/>
        </w:rPr>
        <w:t>” represents not only a nation but a civilization rich in heritage, resilience, and vision. Together, Shaan-E-Bharat symbolizes the collective strength and moral excellence of India.</w:t>
      </w:r>
    </w:p>
    <w:p w14:paraId="616F5AE1" w14:textId="77777777" w:rsidR="008D28B6" w:rsidRPr="008D28B6" w:rsidRDefault="008D28B6" w:rsidP="008D28B6">
      <w:pPr>
        <w:pStyle w:val="NoSpacing"/>
        <w:ind w:left="360"/>
        <w:jc w:val="both"/>
        <w:rPr>
          <w:rFonts w:ascii="Serif Fonts" w:hAnsi="Serif Fonts"/>
          <w:color w:val="000000" w:themeColor="text1"/>
        </w:rPr>
      </w:pPr>
    </w:p>
    <w:p w14:paraId="07FE58F0" w14:textId="77777777" w:rsidR="008D28B6" w:rsidRPr="008D28B6" w:rsidRDefault="008D28B6" w:rsidP="008D28B6">
      <w:pPr>
        <w:pStyle w:val="NoSpacing"/>
        <w:ind w:left="360"/>
        <w:jc w:val="both"/>
        <w:rPr>
          <w:rFonts w:ascii="Serif Fonts" w:hAnsi="Serif Fonts"/>
          <w:color w:val="000000" w:themeColor="text1"/>
        </w:rPr>
      </w:pPr>
      <w:r w:rsidRPr="008D28B6">
        <w:rPr>
          <w:rFonts w:ascii="Serif Fonts" w:hAnsi="Serif Fonts"/>
          <w:color w:val="000000" w:themeColor="text1"/>
        </w:rPr>
        <w:t>The award stands on the belief that true greatness is defined not solely by success, but by character, integrity, and contribution to society. It recognizes individuals who:</w:t>
      </w:r>
    </w:p>
    <w:p w14:paraId="43A69194" w14:textId="77777777" w:rsidR="008D28B6" w:rsidRPr="008D28B6" w:rsidRDefault="008D28B6" w:rsidP="008D28B6">
      <w:pPr>
        <w:pStyle w:val="NoSpacing"/>
        <w:ind w:left="360"/>
        <w:jc w:val="both"/>
        <w:rPr>
          <w:rFonts w:ascii="Serif Fonts" w:hAnsi="Serif Fonts"/>
          <w:color w:val="000000" w:themeColor="text1"/>
        </w:rPr>
      </w:pPr>
    </w:p>
    <w:p w14:paraId="079161E5" w14:textId="77777777" w:rsidR="00D03D52" w:rsidRDefault="008D28B6" w:rsidP="00D03D52">
      <w:pPr>
        <w:pStyle w:val="NoSpacing"/>
        <w:numPr>
          <w:ilvl w:val="0"/>
          <w:numId w:val="32"/>
        </w:numPr>
        <w:jc w:val="both"/>
        <w:rPr>
          <w:rFonts w:ascii="Serif Fonts" w:hAnsi="Serif Fonts"/>
          <w:color w:val="000000" w:themeColor="text1"/>
        </w:rPr>
      </w:pPr>
      <w:r w:rsidRPr="008D28B6">
        <w:rPr>
          <w:rFonts w:ascii="Serif Fonts" w:hAnsi="Serif Fonts"/>
          <w:color w:val="000000" w:themeColor="text1"/>
        </w:rPr>
        <w:t>Lead with vision and responsibility</w:t>
      </w:r>
    </w:p>
    <w:p w14:paraId="7895B211" w14:textId="77777777" w:rsidR="00D03D52" w:rsidRDefault="008D28B6" w:rsidP="00D03D52">
      <w:pPr>
        <w:pStyle w:val="NoSpacing"/>
        <w:numPr>
          <w:ilvl w:val="0"/>
          <w:numId w:val="32"/>
        </w:numPr>
        <w:jc w:val="both"/>
        <w:rPr>
          <w:rFonts w:ascii="Serif Fonts" w:hAnsi="Serif Fonts"/>
          <w:color w:val="000000" w:themeColor="text1"/>
        </w:rPr>
      </w:pPr>
      <w:r w:rsidRPr="00D03D52">
        <w:rPr>
          <w:rFonts w:ascii="Serif Fonts" w:hAnsi="Serif Fonts"/>
          <w:color w:val="000000" w:themeColor="text1"/>
        </w:rPr>
        <w:t>Serve with compassion and commitment</w:t>
      </w:r>
    </w:p>
    <w:p w14:paraId="6E90B1C2" w14:textId="77777777" w:rsidR="00D03D52" w:rsidRDefault="008D28B6" w:rsidP="00D03D52">
      <w:pPr>
        <w:pStyle w:val="NoSpacing"/>
        <w:numPr>
          <w:ilvl w:val="0"/>
          <w:numId w:val="32"/>
        </w:numPr>
        <w:jc w:val="both"/>
        <w:rPr>
          <w:rFonts w:ascii="Serif Fonts" w:hAnsi="Serif Fonts"/>
          <w:color w:val="000000" w:themeColor="text1"/>
        </w:rPr>
      </w:pPr>
      <w:r w:rsidRPr="00D03D52">
        <w:rPr>
          <w:rFonts w:ascii="Serif Fonts" w:hAnsi="Serif Fonts"/>
          <w:color w:val="000000" w:themeColor="text1"/>
        </w:rPr>
        <w:t>Innovate with purpose</w:t>
      </w:r>
    </w:p>
    <w:p w14:paraId="19D1B15C" w14:textId="26D5AE69" w:rsidR="008D28B6" w:rsidRPr="00D03D52" w:rsidRDefault="008D28B6" w:rsidP="00D03D52">
      <w:pPr>
        <w:pStyle w:val="NoSpacing"/>
        <w:numPr>
          <w:ilvl w:val="0"/>
          <w:numId w:val="32"/>
        </w:numPr>
        <w:jc w:val="both"/>
        <w:rPr>
          <w:rFonts w:ascii="Serif Fonts" w:hAnsi="Serif Fonts"/>
          <w:color w:val="000000" w:themeColor="text1"/>
        </w:rPr>
      </w:pPr>
      <w:r w:rsidRPr="00D03D52">
        <w:rPr>
          <w:rFonts w:ascii="Serif Fonts" w:hAnsi="Serif Fonts"/>
          <w:color w:val="000000" w:themeColor="text1"/>
        </w:rPr>
        <w:t>Uplift others through their actions</w:t>
      </w:r>
    </w:p>
    <w:p w14:paraId="1C8DCDCC" w14:textId="77777777" w:rsidR="008D28B6" w:rsidRPr="008D28B6" w:rsidRDefault="008D28B6" w:rsidP="008D28B6">
      <w:pPr>
        <w:pStyle w:val="NoSpacing"/>
        <w:ind w:left="360"/>
        <w:jc w:val="both"/>
        <w:rPr>
          <w:rFonts w:ascii="Serif Fonts" w:hAnsi="Serif Fonts"/>
          <w:color w:val="000000" w:themeColor="text1"/>
        </w:rPr>
      </w:pPr>
    </w:p>
    <w:p w14:paraId="705C9500" w14:textId="071CC781" w:rsidR="008D28B6" w:rsidRDefault="008D28B6" w:rsidP="008D28B6">
      <w:pPr>
        <w:pStyle w:val="NoSpacing"/>
        <w:ind w:left="360"/>
        <w:jc w:val="both"/>
        <w:rPr>
          <w:rFonts w:ascii="Serif Fonts" w:hAnsi="Serif Fonts"/>
          <w:color w:val="000000" w:themeColor="text1"/>
        </w:rPr>
      </w:pPr>
      <w:r w:rsidRPr="008D28B6">
        <w:rPr>
          <w:rFonts w:ascii="Serif Fonts" w:hAnsi="Serif Fonts"/>
          <w:color w:val="000000" w:themeColor="text1"/>
        </w:rPr>
        <w:t>The Pride of India is reflected in those who transform challenges into opportunities and inspire hope through their work.</w:t>
      </w:r>
    </w:p>
    <w:p w14:paraId="5E3BBC9A" w14:textId="77777777" w:rsidR="00811CF4" w:rsidRDefault="00811CF4" w:rsidP="001B20C7">
      <w:pPr>
        <w:pStyle w:val="NoSpacing"/>
        <w:ind w:left="360"/>
        <w:jc w:val="both"/>
        <w:rPr>
          <w:rFonts w:ascii="Serif Fonts" w:hAnsi="Serif Fonts"/>
          <w:color w:val="000000" w:themeColor="text1"/>
        </w:rPr>
      </w:pPr>
    </w:p>
    <w:p w14:paraId="54353E2C" w14:textId="63499274" w:rsidR="00377F53" w:rsidRPr="00271303" w:rsidRDefault="00377F53" w:rsidP="00377F53">
      <w:pPr>
        <w:pStyle w:val="NoSpacing"/>
        <w:ind w:left="360"/>
        <w:jc w:val="both"/>
        <w:rPr>
          <w:rFonts w:ascii="Aptos" w:hAnsi="Aptos"/>
          <w:b/>
          <w:bCs/>
          <w:color w:val="66CCFF"/>
          <w:sz w:val="28"/>
          <w:szCs w:val="28"/>
          <w:u w:val="single"/>
        </w:rPr>
      </w:pPr>
      <w:r w:rsidRPr="00271303">
        <w:rPr>
          <w:rFonts w:ascii="Aptos" w:hAnsi="Aptos"/>
          <w:b/>
          <w:bCs/>
          <w:color w:val="66CCFF"/>
          <w:sz w:val="28"/>
          <w:szCs w:val="28"/>
          <w:u w:val="single"/>
        </w:rPr>
        <w:t>CATEGORIES FOR SHAAN-E-BHARAT AWARD</w:t>
      </w:r>
    </w:p>
    <w:p w14:paraId="199F0D41" w14:textId="77777777" w:rsidR="00377F53" w:rsidRPr="00377F53" w:rsidRDefault="00377F53" w:rsidP="00377F53">
      <w:pPr>
        <w:pStyle w:val="NoSpacing"/>
        <w:ind w:left="360"/>
        <w:jc w:val="both"/>
        <w:rPr>
          <w:rFonts w:ascii="Serif Fonts" w:hAnsi="Serif Fonts"/>
          <w:b/>
          <w:bCs/>
          <w:color w:val="000000" w:themeColor="text1"/>
        </w:rPr>
      </w:pPr>
    </w:p>
    <w:p w14:paraId="05CC4657" w14:textId="7AD56F1A" w:rsidR="00377F53" w:rsidRPr="00271303" w:rsidRDefault="00377F53" w:rsidP="00377F53">
      <w:pPr>
        <w:pStyle w:val="NoSpacing"/>
        <w:ind w:left="360"/>
        <w:jc w:val="both"/>
        <w:rPr>
          <w:rFonts w:ascii="Serif Fonts" w:hAnsi="Serif Fonts"/>
          <w:b/>
          <w:bCs/>
          <w:color w:val="92D050"/>
        </w:rPr>
      </w:pPr>
      <w:r w:rsidRPr="00271303">
        <w:rPr>
          <w:rFonts w:ascii="Serif Fonts" w:hAnsi="Serif Fonts"/>
          <w:b/>
          <w:bCs/>
          <w:color w:val="92D050"/>
        </w:rPr>
        <w:t>Honouring Excellence Across India’s Key Nation-Building Sectors</w:t>
      </w:r>
    </w:p>
    <w:p w14:paraId="08B33546" w14:textId="77777777" w:rsidR="00377F53" w:rsidRPr="00377F53" w:rsidRDefault="00377F53" w:rsidP="00377F53">
      <w:pPr>
        <w:pStyle w:val="NoSpacing"/>
        <w:ind w:left="360"/>
        <w:jc w:val="both"/>
        <w:rPr>
          <w:rFonts w:ascii="Serif Fonts" w:hAnsi="Serif Fonts"/>
          <w:color w:val="000000" w:themeColor="text1"/>
        </w:rPr>
      </w:pPr>
    </w:p>
    <w:p w14:paraId="5E0F84B6" w14:textId="1C1968A9" w:rsidR="00377F53" w:rsidRPr="00377F53" w:rsidRDefault="00377F53" w:rsidP="00377F53">
      <w:pPr>
        <w:pStyle w:val="NoSpacing"/>
        <w:ind w:left="360"/>
        <w:jc w:val="both"/>
        <w:rPr>
          <w:rFonts w:ascii="Serif Fonts" w:hAnsi="Serif Fonts"/>
          <w:color w:val="000000" w:themeColor="text1"/>
        </w:rPr>
      </w:pPr>
      <w:r w:rsidRPr="00377F53">
        <w:rPr>
          <w:rFonts w:ascii="Serif Fonts" w:hAnsi="Serif Fonts"/>
          <w:color w:val="000000" w:themeColor="text1"/>
        </w:rPr>
        <w:t>Shaan-e-Bharat Award</w:t>
      </w:r>
      <w:r>
        <w:rPr>
          <w:rFonts w:ascii="Serif Fonts" w:hAnsi="Serif Fonts"/>
          <w:color w:val="000000" w:themeColor="text1"/>
        </w:rPr>
        <w:t xml:space="preserve"> </w:t>
      </w:r>
      <w:r w:rsidRPr="00377F53">
        <w:rPr>
          <w:rFonts w:ascii="Serif Fonts" w:hAnsi="Serif Fonts"/>
          <w:color w:val="000000" w:themeColor="text1"/>
        </w:rPr>
        <w:t xml:space="preserve">recognises outstanding individuals and institutions whose work has created </w:t>
      </w:r>
      <w:r>
        <w:rPr>
          <w:rFonts w:ascii="Serif Fonts" w:hAnsi="Serif Fonts"/>
          <w:color w:val="000000" w:themeColor="text1"/>
        </w:rPr>
        <w:t xml:space="preserve">a </w:t>
      </w:r>
      <w:r w:rsidRPr="00377F53">
        <w:rPr>
          <w:rFonts w:ascii="Serif Fonts" w:hAnsi="Serif Fonts"/>
          <w:color w:val="000000" w:themeColor="text1"/>
        </w:rPr>
        <w:t>meaningful impact in society, innovation, governance, sustainability, and national development.</w:t>
      </w:r>
    </w:p>
    <w:p w14:paraId="1463227F" w14:textId="7E32B736" w:rsidR="00377F53" w:rsidRPr="00377F53" w:rsidRDefault="00377F53" w:rsidP="00377F53">
      <w:pPr>
        <w:pStyle w:val="NoSpacing"/>
        <w:ind w:left="360"/>
        <w:jc w:val="both"/>
        <w:rPr>
          <w:rFonts w:ascii="Serif Fonts" w:hAnsi="Serif Fonts"/>
          <w:color w:val="000000" w:themeColor="text1"/>
        </w:rPr>
      </w:pPr>
      <w:r w:rsidRPr="00377F53">
        <w:rPr>
          <w:rFonts w:ascii="Serif Fonts" w:hAnsi="Serif Fonts"/>
          <w:b/>
          <w:bCs/>
          <w:color w:val="000000" w:themeColor="text1"/>
        </w:rPr>
        <w:t>Each year, 30 awards</w:t>
      </w:r>
      <w:r w:rsidRPr="00377F53">
        <w:rPr>
          <w:rFonts w:ascii="Serif Fonts" w:hAnsi="Serif Fonts"/>
          <w:color w:val="000000" w:themeColor="text1"/>
        </w:rPr>
        <w:t xml:space="preserve"> will be conferred across the following categories to ensure balanced representation of all major sectors contributing to India’s progress.</w:t>
      </w:r>
    </w:p>
    <w:p w14:paraId="3A2F1696" w14:textId="77777777" w:rsidR="00377F53" w:rsidRPr="00377F53" w:rsidRDefault="00377F53" w:rsidP="00377F53">
      <w:pPr>
        <w:pStyle w:val="NoSpacing"/>
        <w:ind w:left="360"/>
        <w:jc w:val="both"/>
        <w:rPr>
          <w:rFonts w:ascii="Serif Fonts" w:hAnsi="Serif Fonts"/>
          <w:color w:val="000000" w:themeColor="text1"/>
        </w:rPr>
      </w:pPr>
    </w:p>
    <w:p w14:paraId="3B825807" w14:textId="599CEC51" w:rsidR="00377F53" w:rsidRPr="00377F53" w:rsidRDefault="00377F53" w:rsidP="00377F53">
      <w:pPr>
        <w:pStyle w:val="NoSpacing"/>
        <w:jc w:val="both"/>
        <w:rPr>
          <w:rFonts w:ascii="Serif Fonts" w:hAnsi="Serif Fonts"/>
          <w:color w:val="000000" w:themeColor="text1"/>
        </w:rPr>
      </w:pPr>
    </w:p>
    <w:p w14:paraId="1277CEBA" w14:textId="77777777" w:rsidR="00377F53" w:rsidRPr="00377F53" w:rsidRDefault="00377F53" w:rsidP="00377F53">
      <w:pPr>
        <w:pStyle w:val="NoSpacing"/>
        <w:ind w:left="360"/>
        <w:jc w:val="both"/>
        <w:rPr>
          <w:rFonts w:ascii="Serif Fonts" w:hAnsi="Serif Fonts"/>
          <w:color w:val="000000" w:themeColor="text1"/>
        </w:rPr>
      </w:pPr>
    </w:p>
    <w:p w14:paraId="1942624E" w14:textId="63FCB8CD" w:rsidR="00377F53" w:rsidRPr="00723F55" w:rsidRDefault="00377F53" w:rsidP="00377F53">
      <w:pPr>
        <w:pStyle w:val="NoSpacing"/>
        <w:jc w:val="both"/>
        <w:rPr>
          <w:rFonts w:ascii="Serif Fonts" w:hAnsi="Serif Fonts"/>
          <w:b/>
          <w:bCs/>
          <w:color w:val="00B0F0"/>
          <w:sz w:val="28"/>
          <w:szCs w:val="28"/>
        </w:rPr>
      </w:pPr>
      <w:r w:rsidRPr="00723F55">
        <w:rPr>
          <w:rFonts w:ascii="Serif Fonts" w:hAnsi="Serif Fonts"/>
          <w:b/>
          <w:bCs/>
          <w:color w:val="00B0F0"/>
        </w:rPr>
        <w:t xml:space="preserve">     </w:t>
      </w:r>
      <w:r w:rsidRPr="00723F55">
        <w:rPr>
          <w:rFonts w:ascii="Serif Fonts" w:hAnsi="Serif Fonts"/>
          <w:b/>
          <w:bCs/>
          <w:color w:val="00B0F0"/>
          <w:sz w:val="28"/>
          <w:szCs w:val="28"/>
        </w:rPr>
        <w:t>Health &amp; Well-Being</w:t>
      </w:r>
    </w:p>
    <w:p w14:paraId="22C20EAC" w14:textId="77777777" w:rsidR="00377F53" w:rsidRPr="00377F53" w:rsidRDefault="00377F53" w:rsidP="00377F53">
      <w:pPr>
        <w:pStyle w:val="NoSpacing"/>
        <w:ind w:left="360"/>
        <w:jc w:val="both"/>
        <w:rPr>
          <w:rFonts w:ascii="Serif Fonts" w:hAnsi="Serif Fonts"/>
          <w:b/>
          <w:bCs/>
          <w:color w:val="000000" w:themeColor="text1"/>
        </w:rPr>
      </w:pPr>
    </w:p>
    <w:p w14:paraId="09B9A924" w14:textId="0E58B73A" w:rsidR="00377F53" w:rsidRPr="00377F53" w:rsidRDefault="00377F53" w:rsidP="00377F53">
      <w:pPr>
        <w:pStyle w:val="NoSpacing"/>
        <w:ind w:left="360"/>
        <w:jc w:val="both"/>
        <w:rPr>
          <w:rFonts w:ascii="Serif Fonts" w:hAnsi="Serif Fonts"/>
          <w:color w:val="000000" w:themeColor="text1"/>
        </w:rPr>
      </w:pPr>
      <w:r w:rsidRPr="00377F53">
        <w:rPr>
          <w:rFonts w:ascii="Serif Fonts" w:hAnsi="Serif Fonts"/>
          <w:b/>
          <w:bCs/>
          <w:color w:val="000000" w:themeColor="text1"/>
        </w:rPr>
        <w:t>1. Healthcare &amp; Medical Service</w:t>
      </w:r>
      <w:r w:rsidRPr="00377F53">
        <w:rPr>
          <w:rFonts w:ascii="Serif Fonts" w:hAnsi="Serif Fonts"/>
          <w:color w:val="000000" w:themeColor="text1"/>
        </w:rPr>
        <w:t xml:space="preserve"> – Excellence in patient care, clinical practice, or hospital leadership.</w:t>
      </w:r>
    </w:p>
    <w:p w14:paraId="329A7696" w14:textId="65591FDC" w:rsidR="00377F53" w:rsidRPr="00377F53" w:rsidRDefault="00377F53" w:rsidP="00377F53">
      <w:pPr>
        <w:pStyle w:val="NoSpacing"/>
        <w:ind w:left="360"/>
        <w:jc w:val="both"/>
        <w:rPr>
          <w:rFonts w:ascii="Serif Fonts" w:hAnsi="Serif Fonts"/>
          <w:color w:val="000000" w:themeColor="text1"/>
        </w:rPr>
      </w:pPr>
      <w:r w:rsidRPr="00377F53">
        <w:rPr>
          <w:rFonts w:ascii="Serif Fonts" w:hAnsi="Serif Fonts"/>
          <w:color w:val="000000" w:themeColor="text1"/>
        </w:rPr>
        <w:t xml:space="preserve">2. </w:t>
      </w:r>
      <w:r w:rsidRPr="00377F53">
        <w:rPr>
          <w:rFonts w:ascii="Serif Fonts" w:hAnsi="Serif Fonts"/>
          <w:b/>
          <w:bCs/>
          <w:color w:val="000000" w:themeColor="text1"/>
        </w:rPr>
        <w:t>Public Health &amp; Preventive Care</w:t>
      </w:r>
      <w:r w:rsidRPr="00377F53">
        <w:rPr>
          <w:rFonts w:ascii="Serif Fonts" w:hAnsi="Serif Fonts"/>
          <w:color w:val="000000" w:themeColor="text1"/>
        </w:rPr>
        <w:t>– Contributions to awareness, vaccination, sanitation, or health outreach.</w:t>
      </w:r>
    </w:p>
    <w:p w14:paraId="6AC42E48" w14:textId="12DA20C2" w:rsidR="00377F53" w:rsidRPr="00377F53" w:rsidRDefault="00377F53" w:rsidP="00377F53">
      <w:pPr>
        <w:pStyle w:val="NoSpacing"/>
        <w:ind w:left="360"/>
        <w:jc w:val="both"/>
        <w:rPr>
          <w:rFonts w:ascii="Serif Fonts" w:hAnsi="Serif Fonts"/>
          <w:color w:val="000000" w:themeColor="text1"/>
        </w:rPr>
      </w:pPr>
      <w:r w:rsidRPr="00377F53">
        <w:rPr>
          <w:rFonts w:ascii="Serif Fonts" w:hAnsi="Serif Fonts"/>
          <w:color w:val="000000" w:themeColor="text1"/>
        </w:rPr>
        <w:t>3.</w:t>
      </w:r>
      <w:r>
        <w:rPr>
          <w:rFonts w:ascii="Serif Fonts" w:hAnsi="Serif Fonts"/>
          <w:color w:val="000000" w:themeColor="text1"/>
        </w:rPr>
        <w:t xml:space="preserve"> </w:t>
      </w:r>
      <w:r w:rsidRPr="00377F53">
        <w:rPr>
          <w:rFonts w:ascii="Serif Fonts" w:hAnsi="Serif Fonts"/>
          <w:b/>
          <w:bCs/>
          <w:color w:val="000000" w:themeColor="text1"/>
        </w:rPr>
        <w:t>Mental Health &amp; Community Wellness</w:t>
      </w:r>
      <w:r w:rsidRPr="00377F53">
        <w:rPr>
          <w:rFonts w:ascii="Serif Fonts" w:hAnsi="Serif Fonts"/>
          <w:color w:val="000000" w:themeColor="text1"/>
        </w:rPr>
        <w:t xml:space="preserve"> – Advancing psychological well-being and counselling support.</w:t>
      </w:r>
    </w:p>
    <w:p w14:paraId="03307F8A" w14:textId="2AA3341D" w:rsidR="00377F53" w:rsidRPr="00377F53" w:rsidRDefault="00377F53" w:rsidP="00377F53">
      <w:pPr>
        <w:pStyle w:val="NoSpacing"/>
        <w:ind w:left="360"/>
        <w:jc w:val="both"/>
        <w:rPr>
          <w:rFonts w:ascii="Serif Fonts" w:hAnsi="Serif Fonts"/>
          <w:color w:val="000000" w:themeColor="text1"/>
        </w:rPr>
      </w:pPr>
      <w:r w:rsidRPr="00377F53">
        <w:rPr>
          <w:rFonts w:ascii="Serif Fonts" w:hAnsi="Serif Fonts"/>
          <w:color w:val="000000" w:themeColor="text1"/>
        </w:rPr>
        <w:t xml:space="preserve">4. </w:t>
      </w:r>
      <w:r w:rsidRPr="00377F53">
        <w:rPr>
          <w:rFonts w:ascii="Serif Fonts" w:hAnsi="Serif Fonts"/>
          <w:b/>
          <w:bCs/>
          <w:color w:val="000000" w:themeColor="text1"/>
        </w:rPr>
        <w:t>Traditional &amp; Integrative Medicine</w:t>
      </w:r>
      <w:r w:rsidRPr="00377F53">
        <w:rPr>
          <w:rFonts w:ascii="Serif Fonts" w:hAnsi="Serif Fonts"/>
          <w:color w:val="000000" w:themeColor="text1"/>
        </w:rPr>
        <w:t>– Promotion of holistic and indigenous healthcare systems.</w:t>
      </w:r>
    </w:p>
    <w:p w14:paraId="794AB44F" w14:textId="62486A7B" w:rsidR="00377F53" w:rsidRPr="00377F53" w:rsidRDefault="00377F53" w:rsidP="00377F53">
      <w:pPr>
        <w:pStyle w:val="NoSpacing"/>
        <w:jc w:val="both"/>
        <w:rPr>
          <w:rFonts w:ascii="Serif Fonts" w:hAnsi="Serif Fonts"/>
          <w:color w:val="000000" w:themeColor="text1"/>
        </w:rPr>
      </w:pPr>
    </w:p>
    <w:p w14:paraId="41F4423F" w14:textId="77777777" w:rsidR="00377F53" w:rsidRPr="00723F55" w:rsidRDefault="00377F53" w:rsidP="00377F53">
      <w:pPr>
        <w:pStyle w:val="NoSpacing"/>
        <w:ind w:left="360"/>
        <w:jc w:val="both"/>
        <w:rPr>
          <w:rFonts w:ascii="Serif Fonts" w:hAnsi="Serif Fonts"/>
          <w:color w:val="00B0F0"/>
        </w:rPr>
      </w:pPr>
    </w:p>
    <w:p w14:paraId="529E34FD" w14:textId="219DAC53" w:rsidR="00377F53" w:rsidRPr="00723F55" w:rsidRDefault="00377F53" w:rsidP="00377F53">
      <w:pPr>
        <w:pStyle w:val="NoSpacing"/>
        <w:ind w:left="360"/>
        <w:jc w:val="both"/>
        <w:rPr>
          <w:rFonts w:ascii="Serif Fonts" w:hAnsi="Serif Fonts"/>
          <w:b/>
          <w:bCs/>
          <w:color w:val="00B0F0"/>
          <w:sz w:val="28"/>
          <w:szCs w:val="28"/>
        </w:rPr>
      </w:pPr>
      <w:r w:rsidRPr="00723F55">
        <w:rPr>
          <w:rFonts w:ascii="Serif Fonts" w:hAnsi="Serif Fonts"/>
          <w:b/>
          <w:bCs/>
          <w:color w:val="00B0F0"/>
          <w:sz w:val="28"/>
          <w:szCs w:val="28"/>
        </w:rPr>
        <w:t>Education &amp; Knowledge Development</w:t>
      </w:r>
    </w:p>
    <w:p w14:paraId="1A63C067" w14:textId="77777777" w:rsidR="00377F53" w:rsidRPr="00377F53" w:rsidRDefault="00377F53" w:rsidP="00377F53">
      <w:pPr>
        <w:pStyle w:val="NoSpacing"/>
        <w:ind w:left="360"/>
        <w:jc w:val="both"/>
        <w:rPr>
          <w:rFonts w:ascii="Serif Fonts" w:hAnsi="Serif Fonts"/>
          <w:color w:val="000000" w:themeColor="text1"/>
        </w:rPr>
      </w:pPr>
    </w:p>
    <w:p w14:paraId="7FD8F7DF" w14:textId="6C8A9B1F" w:rsidR="00377F53" w:rsidRPr="00377F53" w:rsidRDefault="00377F53" w:rsidP="00377F53">
      <w:pPr>
        <w:pStyle w:val="NoSpacing"/>
        <w:ind w:left="360"/>
        <w:jc w:val="both"/>
        <w:rPr>
          <w:rFonts w:ascii="Serif Fonts" w:hAnsi="Serif Fonts"/>
          <w:color w:val="000000" w:themeColor="text1"/>
        </w:rPr>
      </w:pPr>
      <w:r w:rsidRPr="00377F53">
        <w:rPr>
          <w:rFonts w:ascii="Serif Fonts" w:hAnsi="Serif Fonts"/>
          <w:color w:val="000000" w:themeColor="text1"/>
        </w:rPr>
        <w:t xml:space="preserve">5. </w:t>
      </w:r>
      <w:r w:rsidRPr="009F5C67">
        <w:rPr>
          <w:rFonts w:ascii="Serif Fonts" w:hAnsi="Serif Fonts"/>
          <w:b/>
          <w:bCs/>
          <w:color w:val="000000" w:themeColor="text1"/>
        </w:rPr>
        <w:t>School Education &amp; Literacy</w:t>
      </w:r>
      <w:r w:rsidRPr="00377F53">
        <w:rPr>
          <w:rFonts w:ascii="Serif Fonts" w:hAnsi="Serif Fonts"/>
          <w:color w:val="000000" w:themeColor="text1"/>
        </w:rPr>
        <w:t xml:space="preserve"> – Strengthening foundational learning and access to education.</w:t>
      </w:r>
    </w:p>
    <w:p w14:paraId="41AA18A7" w14:textId="02A6B198" w:rsidR="00377F53" w:rsidRPr="00377F53" w:rsidRDefault="00377F53" w:rsidP="00377F53">
      <w:pPr>
        <w:pStyle w:val="NoSpacing"/>
        <w:ind w:left="360"/>
        <w:jc w:val="both"/>
        <w:rPr>
          <w:rFonts w:ascii="Serif Fonts" w:hAnsi="Serif Fonts"/>
          <w:color w:val="000000" w:themeColor="text1"/>
        </w:rPr>
      </w:pPr>
      <w:r w:rsidRPr="00377F53">
        <w:rPr>
          <w:rFonts w:ascii="Serif Fonts" w:hAnsi="Serif Fonts"/>
          <w:color w:val="000000" w:themeColor="text1"/>
        </w:rPr>
        <w:t>6.</w:t>
      </w:r>
      <w:r w:rsidR="009F5C67">
        <w:rPr>
          <w:rFonts w:ascii="Serif Fonts" w:hAnsi="Serif Fonts"/>
          <w:color w:val="000000" w:themeColor="text1"/>
        </w:rPr>
        <w:t xml:space="preserve"> </w:t>
      </w:r>
      <w:r w:rsidRPr="009F5C67">
        <w:rPr>
          <w:rFonts w:ascii="Serif Fonts" w:hAnsi="Serif Fonts"/>
          <w:b/>
          <w:bCs/>
          <w:color w:val="000000" w:themeColor="text1"/>
        </w:rPr>
        <w:t>Higher Education &amp; Academic Leadership</w:t>
      </w:r>
      <w:r w:rsidRPr="00377F53">
        <w:rPr>
          <w:rFonts w:ascii="Serif Fonts" w:hAnsi="Serif Fonts"/>
          <w:color w:val="000000" w:themeColor="text1"/>
        </w:rPr>
        <w:t xml:space="preserve"> – Advancing universities, teaching, and academic systems.</w:t>
      </w:r>
    </w:p>
    <w:p w14:paraId="35809536" w14:textId="4FF7D901" w:rsidR="00377F53" w:rsidRPr="00377F53" w:rsidRDefault="00377F53" w:rsidP="00377F53">
      <w:pPr>
        <w:pStyle w:val="NoSpacing"/>
        <w:ind w:left="360"/>
        <w:jc w:val="both"/>
        <w:rPr>
          <w:rFonts w:ascii="Serif Fonts" w:hAnsi="Serif Fonts"/>
          <w:color w:val="000000" w:themeColor="text1"/>
        </w:rPr>
      </w:pPr>
      <w:r w:rsidRPr="00377F53">
        <w:rPr>
          <w:rFonts w:ascii="Serif Fonts" w:hAnsi="Serif Fonts"/>
          <w:color w:val="000000" w:themeColor="text1"/>
        </w:rPr>
        <w:t xml:space="preserve">7. </w:t>
      </w:r>
      <w:r w:rsidRPr="009F5C67">
        <w:rPr>
          <w:rFonts w:ascii="Serif Fonts" w:hAnsi="Serif Fonts"/>
          <w:b/>
          <w:bCs/>
          <w:color w:val="000000" w:themeColor="text1"/>
        </w:rPr>
        <w:t>Research &amp; Knowledge Creation</w:t>
      </w:r>
      <w:r w:rsidRPr="00377F53">
        <w:rPr>
          <w:rFonts w:ascii="Serif Fonts" w:hAnsi="Serif Fonts"/>
          <w:color w:val="000000" w:themeColor="text1"/>
        </w:rPr>
        <w:t xml:space="preserve"> – Path-breaking research contributing to national growth.</w:t>
      </w:r>
    </w:p>
    <w:p w14:paraId="20E90A97" w14:textId="724CCB76" w:rsidR="00377F53" w:rsidRPr="00377F53" w:rsidRDefault="00377F53" w:rsidP="00377F53">
      <w:pPr>
        <w:pStyle w:val="NoSpacing"/>
        <w:ind w:left="360"/>
        <w:jc w:val="both"/>
        <w:rPr>
          <w:rFonts w:ascii="Serif Fonts" w:hAnsi="Serif Fonts"/>
          <w:color w:val="000000" w:themeColor="text1"/>
        </w:rPr>
      </w:pPr>
      <w:r w:rsidRPr="00377F53">
        <w:rPr>
          <w:rFonts w:ascii="Serif Fonts" w:hAnsi="Serif Fonts"/>
          <w:color w:val="000000" w:themeColor="text1"/>
        </w:rPr>
        <w:t xml:space="preserve">8. </w:t>
      </w:r>
      <w:r w:rsidRPr="00723F55">
        <w:rPr>
          <w:rFonts w:ascii="Serif Fonts" w:hAnsi="Serif Fonts"/>
          <w:b/>
          <w:bCs/>
          <w:color w:val="000000" w:themeColor="text1"/>
        </w:rPr>
        <w:t>Skill Development &amp; Vocational Training</w:t>
      </w:r>
      <w:r w:rsidRPr="00377F53">
        <w:rPr>
          <w:rFonts w:ascii="Serif Fonts" w:hAnsi="Serif Fonts"/>
          <w:color w:val="000000" w:themeColor="text1"/>
        </w:rPr>
        <w:t xml:space="preserve"> – Enhancing employability and workforce readiness.</w:t>
      </w:r>
    </w:p>
    <w:p w14:paraId="274811C2" w14:textId="07266562" w:rsidR="00377F53" w:rsidRPr="00377F53" w:rsidRDefault="00377F53" w:rsidP="00377F53">
      <w:pPr>
        <w:pStyle w:val="NoSpacing"/>
        <w:ind w:left="360"/>
        <w:jc w:val="both"/>
        <w:rPr>
          <w:rFonts w:ascii="Serif Fonts" w:hAnsi="Serif Fonts"/>
          <w:color w:val="000000" w:themeColor="text1"/>
        </w:rPr>
      </w:pPr>
      <w:r w:rsidRPr="00377F53">
        <w:rPr>
          <w:rFonts w:ascii="Serif Fonts" w:hAnsi="Serif Fonts"/>
          <w:color w:val="000000" w:themeColor="text1"/>
        </w:rPr>
        <w:t xml:space="preserve">9. </w:t>
      </w:r>
      <w:r w:rsidRPr="00723F55">
        <w:rPr>
          <w:rFonts w:ascii="Serif Fonts" w:hAnsi="Serif Fonts"/>
          <w:b/>
          <w:bCs/>
          <w:color w:val="000000" w:themeColor="text1"/>
        </w:rPr>
        <w:t>Educational Technology &amp; Inclusive Learning</w:t>
      </w:r>
      <w:r w:rsidRPr="00377F53">
        <w:rPr>
          <w:rFonts w:ascii="Serif Fonts" w:hAnsi="Serif Fonts"/>
          <w:color w:val="000000" w:themeColor="text1"/>
        </w:rPr>
        <w:t xml:space="preserve"> – Innovation in digital and accessible education.</w:t>
      </w:r>
    </w:p>
    <w:p w14:paraId="12DDFD38" w14:textId="77777777" w:rsidR="00377F53" w:rsidRPr="00377F53" w:rsidRDefault="00377F53" w:rsidP="00377F53">
      <w:pPr>
        <w:pStyle w:val="NoSpacing"/>
        <w:ind w:left="360"/>
        <w:jc w:val="both"/>
        <w:rPr>
          <w:rFonts w:ascii="Serif Fonts" w:hAnsi="Serif Fonts"/>
          <w:color w:val="000000" w:themeColor="text1"/>
        </w:rPr>
      </w:pPr>
    </w:p>
    <w:p w14:paraId="69481A98" w14:textId="65E4824F" w:rsidR="00377F53" w:rsidRPr="00377F53" w:rsidRDefault="00377F53" w:rsidP="00723F55">
      <w:pPr>
        <w:pStyle w:val="NoSpacing"/>
        <w:jc w:val="both"/>
        <w:rPr>
          <w:rFonts w:ascii="Serif Fonts" w:hAnsi="Serif Fonts"/>
          <w:color w:val="000000" w:themeColor="text1"/>
        </w:rPr>
      </w:pPr>
    </w:p>
    <w:p w14:paraId="0E311D7A" w14:textId="77777777" w:rsidR="00377F53" w:rsidRPr="00377F53" w:rsidRDefault="00377F53" w:rsidP="00377F53">
      <w:pPr>
        <w:pStyle w:val="NoSpacing"/>
        <w:ind w:left="360"/>
        <w:jc w:val="both"/>
        <w:rPr>
          <w:rFonts w:ascii="Serif Fonts" w:hAnsi="Serif Fonts"/>
          <w:color w:val="000000" w:themeColor="text1"/>
        </w:rPr>
      </w:pPr>
    </w:p>
    <w:p w14:paraId="0D448626" w14:textId="0787689A" w:rsidR="00377F53" w:rsidRPr="00723F55" w:rsidRDefault="00377F53" w:rsidP="00377F53">
      <w:pPr>
        <w:pStyle w:val="NoSpacing"/>
        <w:ind w:left="360"/>
        <w:jc w:val="both"/>
        <w:rPr>
          <w:rFonts w:ascii="Serif Fonts" w:hAnsi="Serif Fonts"/>
          <w:b/>
          <w:bCs/>
          <w:color w:val="00B0F0"/>
          <w:sz w:val="28"/>
          <w:szCs w:val="28"/>
        </w:rPr>
      </w:pPr>
      <w:r w:rsidRPr="00723F55">
        <w:rPr>
          <w:rFonts w:ascii="Serif Fonts" w:hAnsi="Serif Fonts"/>
          <w:b/>
          <w:bCs/>
          <w:color w:val="00B0F0"/>
          <w:sz w:val="28"/>
          <w:szCs w:val="28"/>
        </w:rPr>
        <w:t>Science, Technology &amp; Innovation</w:t>
      </w:r>
    </w:p>
    <w:p w14:paraId="18DB1575" w14:textId="77777777" w:rsidR="00377F53" w:rsidRPr="00377F53" w:rsidRDefault="00377F53" w:rsidP="00377F53">
      <w:pPr>
        <w:pStyle w:val="NoSpacing"/>
        <w:ind w:left="360"/>
        <w:jc w:val="both"/>
        <w:rPr>
          <w:rFonts w:ascii="Serif Fonts" w:hAnsi="Serif Fonts"/>
          <w:color w:val="000000" w:themeColor="text1"/>
        </w:rPr>
      </w:pPr>
    </w:p>
    <w:p w14:paraId="27D2DF14" w14:textId="14B0B3B1" w:rsidR="00377F53" w:rsidRPr="00377F53" w:rsidRDefault="00377F53" w:rsidP="00377F53">
      <w:pPr>
        <w:pStyle w:val="NoSpacing"/>
        <w:ind w:left="360"/>
        <w:jc w:val="both"/>
        <w:rPr>
          <w:rFonts w:ascii="Serif Fonts" w:hAnsi="Serif Fonts"/>
          <w:color w:val="000000" w:themeColor="text1"/>
        </w:rPr>
      </w:pPr>
      <w:r w:rsidRPr="00377F53">
        <w:rPr>
          <w:rFonts w:ascii="Serif Fonts" w:hAnsi="Serif Fonts"/>
          <w:color w:val="000000" w:themeColor="text1"/>
        </w:rPr>
        <w:t xml:space="preserve">10. </w:t>
      </w:r>
      <w:r w:rsidRPr="00723F55">
        <w:rPr>
          <w:rFonts w:ascii="Serif Fonts" w:hAnsi="Serif Fonts"/>
          <w:b/>
          <w:bCs/>
          <w:color w:val="000000" w:themeColor="text1"/>
        </w:rPr>
        <w:t>Artificial Intelligence &amp; Emerging Technologies</w:t>
      </w:r>
      <w:r w:rsidRPr="00377F53">
        <w:rPr>
          <w:rFonts w:ascii="Serif Fonts" w:hAnsi="Serif Fonts"/>
          <w:color w:val="000000" w:themeColor="text1"/>
        </w:rPr>
        <w:t xml:space="preserve"> – Application of AI and frontier technologies for public benefit.</w:t>
      </w:r>
    </w:p>
    <w:p w14:paraId="5FC4D73C" w14:textId="5F50C805" w:rsidR="00377F53" w:rsidRPr="00377F53" w:rsidRDefault="00377F53" w:rsidP="00377F53">
      <w:pPr>
        <w:pStyle w:val="NoSpacing"/>
        <w:ind w:left="360"/>
        <w:jc w:val="both"/>
        <w:rPr>
          <w:rFonts w:ascii="Serif Fonts" w:hAnsi="Serif Fonts"/>
          <w:color w:val="000000" w:themeColor="text1"/>
        </w:rPr>
      </w:pPr>
      <w:r w:rsidRPr="00377F53">
        <w:rPr>
          <w:rFonts w:ascii="Serif Fonts" w:hAnsi="Serif Fonts"/>
          <w:color w:val="000000" w:themeColor="text1"/>
        </w:rPr>
        <w:t xml:space="preserve">11. </w:t>
      </w:r>
      <w:r w:rsidRPr="00723F55">
        <w:rPr>
          <w:rFonts w:ascii="Serif Fonts" w:hAnsi="Serif Fonts"/>
          <w:b/>
          <w:bCs/>
          <w:color w:val="000000" w:themeColor="text1"/>
        </w:rPr>
        <w:t>Digital Transformation for Society–</w:t>
      </w:r>
      <w:r w:rsidRPr="00377F53">
        <w:rPr>
          <w:rFonts w:ascii="Serif Fonts" w:hAnsi="Serif Fonts"/>
          <w:color w:val="000000" w:themeColor="text1"/>
        </w:rPr>
        <w:t xml:space="preserve"> Technology enabling governance, services, or inclusion.</w:t>
      </w:r>
    </w:p>
    <w:p w14:paraId="1D81F1E4" w14:textId="3F8C82AE" w:rsidR="00377F53" w:rsidRPr="00377F53" w:rsidRDefault="00377F53" w:rsidP="00377F53">
      <w:pPr>
        <w:pStyle w:val="NoSpacing"/>
        <w:ind w:left="360"/>
        <w:jc w:val="both"/>
        <w:rPr>
          <w:rFonts w:ascii="Serif Fonts" w:hAnsi="Serif Fonts"/>
          <w:color w:val="000000" w:themeColor="text1"/>
        </w:rPr>
      </w:pPr>
      <w:r w:rsidRPr="00377F53">
        <w:rPr>
          <w:rFonts w:ascii="Serif Fonts" w:hAnsi="Serif Fonts"/>
          <w:color w:val="000000" w:themeColor="text1"/>
        </w:rPr>
        <w:t xml:space="preserve">12. </w:t>
      </w:r>
      <w:r w:rsidRPr="00723F55">
        <w:rPr>
          <w:rFonts w:ascii="Serif Fonts" w:hAnsi="Serif Fonts"/>
          <w:b/>
          <w:bCs/>
          <w:color w:val="000000" w:themeColor="text1"/>
        </w:rPr>
        <w:t>Scientific Research &amp; Engineering Excellence</w:t>
      </w:r>
      <w:r w:rsidRPr="00377F53">
        <w:rPr>
          <w:rFonts w:ascii="Serif Fonts" w:hAnsi="Serif Fonts"/>
          <w:color w:val="000000" w:themeColor="text1"/>
        </w:rPr>
        <w:t xml:space="preserve"> – Applied science solving real-world challenges.</w:t>
      </w:r>
    </w:p>
    <w:p w14:paraId="1D296A2F" w14:textId="2EF85F58" w:rsidR="00377F53" w:rsidRPr="00377F53" w:rsidRDefault="00377F53" w:rsidP="00377F53">
      <w:pPr>
        <w:pStyle w:val="NoSpacing"/>
        <w:ind w:left="360"/>
        <w:jc w:val="both"/>
        <w:rPr>
          <w:rFonts w:ascii="Serif Fonts" w:hAnsi="Serif Fonts"/>
          <w:color w:val="000000" w:themeColor="text1"/>
        </w:rPr>
      </w:pPr>
      <w:r w:rsidRPr="00377F53">
        <w:rPr>
          <w:rFonts w:ascii="Serif Fonts" w:hAnsi="Serif Fonts"/>
          <w:color w:val="000000" w:themeColor="text1"/>
        </w:rPr>
        <w:t xml:space="preserve">13. </w:t>
      </w:r>
      <w:r w:rsidRPr="00723F55">
        <w:rPr>
          <w:rFonts w:ascii="Serif Fonts" w:hAnsi="Serif Fonts"/>
          <w:b/>
          <w:bCs/>
          <w:color w:val="000000" w:themeColor="text1"/>
        </w:rPr>
        <w:t>Innovation &amp; Startup Impact</w:t>
      </w:r>
      <w:r w:rsidRPr="00377F53">
        <w:rPr>
          <w:rFonts w:ascii="Serif Fonts" w:hAnsi="Serif Fonts"/>
          <w:color w:val="000000" w:themeColor="text1"/>
        </w:rPr>
        <w:t xml:space="preserve"> – Entrepreneurial solutions with measurable societal value.</w:t>
      </w:r>
    </w:p>
    <w:p w14:paraId="58DB42F2" w14:textId="096E8DB6" w:rsidR="00377F53" w:rsidRPr="00377F53" w:rsidRDefault="00377F53" w:rsidP="00377F53">
      <w:pPr>
        <w:pStyle w:val="NoSpacing"/>
        <w:ind w:left="360"/>
        <w:jc w:val="both"/>
        <w:rPr>
          <w:rFonts w:ascii="Serif Fonts" w:hAnsi="Serif Fonts"/>
          <w:color w:val="000000" w:themeColor="text1"/>
        </w:rPr>
      </w:pPr>
      <w:r w:rsidRPr="00377F53">
        <w:rPr>
          <w:rFonts w:ascii="Serif Fonts" w:hAnsi="Serif Fonts"/>
          <w:color w:val="000000" w:themeColor="text1"/>
        </w:rPr>
        <w:t xml:space="preserve">14. </w:t>
      </w:r>
      <w:r w:rsidRPr="00723F55">
        <w:rPr>
          <w:rFonts w:ascii="Serif Fonts" w:hAnsi="Serif Fonts"/>
          <w:b/>
          <w:bCs/>
          <w:color w:val="000000" w:themeColor="text1"/>
        </w:rPr>
        <w:t>Cybersecurity &amp; Responsible Technology</w:t>
      </w:r>
      <w:r w:rsidRPr="00377F53">
        <w:rPr>
          <w:rFonts w:ascii="Serif Fonts" w:hAnsi="Serif Fonts"/>
          <w:color w:val="000000" w:themeColor="text1"/>
        </w:rPr>
        <w:t xml:space="preserve"> – Ensuring safe, ethical, and secure digital ecosystems.</w:t>
      </w:r>
    </w:p>
    <w:p w14:paraId="2BA29115" w14:textId="11D3E0EA" w:rsidR="00377F53" w:rsidRPr="00377F53" w:rsidRDefault="00377F53" w:rsidP="00723F55">
      <w:pPr>
        <w:pStyle w:val="NoSpacing"/>
        <w:jc w:val="both"/>
        <w:rPr>
          <w:rFonts w:ascii="Serif Fonts" w:hAnsi="Serif Fonts"/>
          <w:color w:val="000000" w:themeColor="text1"/>
        </w:rPr>
      </w:pPr>
    </w:p>
    <w:p w14:paraId="16A4ACEC" w14:textId="77777777" w:rsidR="00377F53" w:rsidRPr="00377F53" w:rsidRDefault="00377F53" w:rsidP="00377F53">
      <w:pPr>
        <w:pStyle w:val="NoSpacing"/>
        <w:ind w:left="360"/>
        <w:jc w:val="both"/>
        <w:rPr>
          <w:rFonts w:ascii="Serif Fonts" w:hAnsi="Serif Fonts"/>
          <w:color w:val="000000" w:themeColor="text1"/>
        </w:rPr>
      </w:pPr>
    </w:p>
    <w:p w14:paraId="468A887D" w14:textId="7A193EED" w:rsidR="00377F53" w:rsidRPr="00723F55" w:rsidRDefault="00377F53" w:rsidP="00377F53">
      <w:pPr>
        <w:pStyle w:val="NoSpacing"/>
        <w:ind w:left="360"/>
        <w:jc w:val="both"/>
        <w:rPr>
          <w:rFonts w:ascii="Serif Fonts" w:hAnsi="Serif Fonts"/>
          <w:b/>
          <w:bCs/>
          <w:color w:val="00B0F0"/>
          <w:sz w:val="28"/>
          <w:szCs w:val="28"/>
        </w:rPr>
      </w:pPr>
      <w:r w:rsidRPr="00723F55">
        <w:rPr>
          <w:rFonts w:ascii="Serif Fonts" w:hAnsi="Serif Fonts"/>
          <w:b/>
          <w:bCs/>
          <w:color w:val="00B0F0"/>
          <w:sz w:val="28"/>
          <w:szCs w:val="28"/>
        </w:rPr>
        <w:t>Governance &amp; Public Service</w:t>
      </w:r>
    </w:p>
    <w:p w14:paraId="4BA30A70" w14:textId="77777777" w:rsidR="00377F53" w:rsidRPr="00377F53" w:rsidRDefault="00377F53" w:rsidP="00377F53">
      <w:pPr>
        <w:pStyle w:val="NoSpacing"/>
        <w:ind w:left="360"/>
        <w:jc w:val="both"/>
        <w:rPr>
          <w:rFonts w:ascii="Serif Fonts" w:hAnsi="Serif Fonts"/>
          <w:color w:val="000000" w:themeColor="text1"/>
        </w:rPr>
      </w:pPr>
    </w:p>
    <w:p w14:paraId="48D43B29" w14:textId="2E08AEC2" w:rsidR="00377F53" w:rsidRPr="00377F53" w:rsidRDefault="00377F53" w:rsidP="00377F53">
      <w:pPr>
        <w:pStyle w:val="NoSpacing"/>
        <w:ind w:left="360"/>
        <w:jc w:val="both"/>
        <w:rPr>
          <w:rFonts w:ascii="Serif Fonts" w:hAnsi="Serif Fonts"/>
          <w:color w:val="000000" w:themeColor="text1"/>
        </w:rPr>
      </w:pPr>
      <w:r w:rsidRPr="00377F53">
        <w:rPr>
          <w:rFonts w:ascii="Serif Fonts" w:hAnsi="Serif Fonts"/>
          <w:color w:val="000000" w:themeColor="text1"/>
        </w:rPr>
        <w:t xml:space="preserve">15. </w:t>
      </w:r>
      <w:r w:rsidRPr="00723F55">
        <w:rPr>
          <w:rFonts w:ascii="Serif Fonts" w:hAnsi="Serif Fonts"/>
          <w:b/>
          <w:bCs/>
          <w:color w:val="000000" w:themeColor="text1"/>
        </w:rPr>
        <w:t>Public Administration &amp; Service Delivery</w:t>
      </w:r>
      <w:r w:rsidRPr="00377F53">
        <w:rPr>
          <w:rFonts w:ascii="Serif Fonts" w:hAnsi="Serif Fonts"/>
          <w:color w:val="000000" w:themeColor="text1"/>
        </w:rPr>
        <w:t xml:space="preserve"> – Efficient and transparent governance initiatives.</w:t>
      </w:r>
    </w:p>
    <w:p w14:paraId="10EE70E2" w14:textId="434A2ABD" w:rsidR="00377F53" w:rsidRPr="00377F53" w:rsidRDefault="00377F53" w:rsidP="00377F53">
      <w:pPr>
        <w:pStyle w:val="NoSpacing"/>
        <w:ind w:left="360"/>
        <w:jc w:val="both"/>
        <w:rPr>
          <w:rFonts w:ascii="Serif Fonts" w:hAnsi="Serif Fonts"/>
          <w:color w:val="000000" w:themeColor="text1"/>
        </w:rPr>
      </w:pPr>
      <w:r w:rsidRPr="00377F53">
        <w:rPr>
          <w:rFonts w:ascii="Serif Fonts" w:hAnsi="Serif Fonts"/>
          <w:color w:val="000000" w:themeColor="text1"/>
        </w:rPr>
        <w:t xml:space="preserve">16. </w:t>
      </w:r>
      <w:r w:rsidRPr="00723F55">
        <w:rPr>
          <w:rFonts w:ascii="Serif Fonts" w:hAnsi="Serif Fonts"/>
          <w:b/>
          <w:bCs/>
          <w:color w:val="000000" w:themeColor="text1"/>
        </w:rPr>
        <w:t>Local Governance &amp; Civic Development –</w:t>
      </w:r>
      <w:r w:rsidRPr="00377F53">
        <w:rPr>
          <w:rFonts w:ascii="Serif Fonts" w:hAnsi="Serif Fonts"/>
          <w:color w:val="000000" w:themeColor="text1"/>
        </w:rPr>
        <w:t xml:space="preserve"> Strengthening Panchayati Raj, municipalities, and civic systems.</w:t>
      </w:r>
    </w:p>
    <w:p w14:paraId="266D518A" w14:textId="7F75B1B7" w:rsidR="00377F53" w:rsidRPr="00377F53" w:rsidRDefault="00377F53" w:rsidP="00377F53">
      <w:pPr>
        <w:pStyle w:val="NoSpacing"/>
        <w:ind w:left="360"/>
        <w:jc w:val="both"/>
        <w:rPr>
          <w:rFonts w:ascii="Serif Fonts" w:hAnsi="Serif Fonts"/>
          <w:color w:val="000000" w:themeColor="text1"/>
        </w:rPr>
      </w:pPr>
      <w:r w:rsidRPr="00377F53">
        <w:rPr>
          <w:rFonts w:ascii="Serif Fonts" w:hAnsi="Serif Fonts"/>
          <w:color w:val="000000" w:themeColor="text1"/>
        </w:rPr>
        <w:t>17</w:t>
      </w:r>
      <w:r w:rsidRPr="00723F55">
        <w:rPr>
          <w:rFonts w:ascii="Serif Fonts" w:hAnsi="Serif Fonts"/>
          <w:b/>
          <w:bCs/>
          <w:color w:val="000000" w:themeColor="text1"/>
        </w:rPr>
        <w:t>. Policy Implementation &amp; Legal Access</w:t>
      </w:r>
      <w:r w:rsidRPr="00377F53">
        <w:rPr>
          <w:rFonts w:ascii="Serif Fonts" w:hAnsi="Serif Fonts"/>
          <w:color w:val="000000" w:themeColor="text1"/>
        </w:rPr>
        <w:t xml:space="preserve"> – Advancing justice, rights awareness, and public policy outcomes.</w:t>
      </w:r>
    </w:p>
    <w:p w14:paraId="4ADDE0E4" w14:textId="77777777" w:rsidR="00377F53" w:rsidRPr="00377F53" w:rsidRDefault="00377F53" w:rsidP="00377F53">
      <w:pPr>
        <w:pStyle w:val="NoSpacing"/>
        <w:ind w:left="360"/>
        <w:jc w:val="both"/>
        <w:rPr>
          <w:rFonts w:ascii="Serif Fonts" w:hAnsi="Serif Fonts"/>
          <w:color w:val="000000" w:themeColor="text1"/>
        </w:rPr>
      </w:pPr>
    </w:p>
    <w:p w14:paraId="3D0968CA" w14:textId="7886D399" w:rsidR="00377F53" w:rsidRPr="00377F53" w:rsidRDefault="00377F53" w:rsidP="00723F55">
      <w:pPr>
        <w:pStyle w:val="NoSpacing"/>
        <w:jc w:val="both"/>
        <w:rPr>
          <w:rFonts w:ascii="Serif Fonts" w:hAnsi="Serif Fonts"/>
          <w:color w:val="000000" w:themeColor="text1"/>
        </w:rPr>
      </w:pPr>
    </w:p>
    <w:p w14:paraId="2D05DEAE" w14:textId="77777777" w:rsidR="00377F53" w:rsidRPr="00377F53" w:rsidRDefault="00377F53" w:rsidP="00377F53">
      <w:pPr>
        <w:pStyle w:val="NoSpacing"/>
        <w:ind w:left="360"/>
        <w:jc w:val="both"/>
        <w:rPr>
          <w:rFonts w:ascii="Serif Fonts" w:hAnsi="Serif Fonts"/>
          <w:color w:val="000000" w:themeColor="text1"/>
        </w:rPr>
      </w:pPr>
    </w:p>
    <w:p w14:paraId="553C961F" w14:textId="4D48DA1F" w:rsidR="00377F53" w:rsidRPr="00723F55" w:rsidRDefault="00377F53" w:rsidP="00377F53">
      <w:pPr>
        <w:pStyle w:val="NoSpacing"/>
        <w:ind w:left="360"/>
        <w:jc w:val="both"/>
        <w:rPr>
          <w:rFonts w:ascii="Serif Fonts" w:hAnsi="Serif Fonts"/>
          <w:b/>
          <w:bCs/>
          <w:color w:val="00B0F0"/>
          <w:sz w:val="28"/>
          <w:szCs w:val="28"/>
        </w:rPr>
      </w:pPr>
      <w:r w:rsidRPr="00723F55">
        <w:rPr>
          <w:rFonts w:ascii="Serif Fonts" w:hAnsi="Serif Fonts"/>
          <w:b/>
          <w:bCs/>
          <w:color w:val="00B0F0"/>
          <w:sz w:val="28"/>
          <w:szCs w:val="28"/>
        </w:rPr>
        <w:t>Social Services &amp; Inclusion</w:t>
      </w:r>
    </w:p>
    <w:p w14:paraId="10580618" w14:textId="77777777" w:rsidR="00377F53" w:rsidRPr="00377F53" w:rsidRDefault="00377F53" w:rsidP="00377F53">
      <w:pPr>
        <w:pStyle w:val="NoSpacing"/>
        <w:ind w:left="360"/>
        <w:jc w:val="both"/>
        <w:rPr>
          <w:rFonts w:ascii="Serif Fonts" w:hAnsi="Serif Fonts"/>
          <w:color w:val="000000" w:themeColor="text1"/>
        </w:rPr>
      </w:pPr>
    </w:p>
    <w:p w14:paraId="1BEE909A" w14:textId="2961E1FA" w:rsidR="00377F53" w:rsidRPr="00377F53" w:rsidRDefault="00377F53" w:rsidP="00377F53">
      <w:pPr>
        <w:pStyle w:val="NoSpacing"/>
        <w:ind w:left="360"/>
        <w:jc w:val="both"/>
        <w:rPr>
          <w:rFonts w:ascii="Serif Fonts" w:hAnsi="Serif Fonts"/>
          <w:color w:val="000000" w:themeColor="text1"/>
        </w:rPr>
      </w:pPr>
      <w:r w:rsidRPr="00377F53">
        <w:rPr>
          <w:rFonts w:ascii="Serif Fonts" w:hAnsi="Serif Fonts"/>
          <w:color w:val="000000" w:themeColor="text1"/>
        </w:rPr>
        <w:t xml:space="preserve">18. </w:t>
      </w:r>
      <w:r w:rsidRPr="00723F55">
        <w:rPr>
          <w:rFonts w:ascii="Serif Fonts" w:hAnsi="Serif Fonts"/>
          <w:b/>
          <w:bCs/>
          <w:color w:val="000000" w:themeColor="text1"/>
        </w:rPr>
        <w:t>Social Work &amp; Community Development</w:t>
      </w:r>
      <w:r w:rsidRPr="00377F53">
        <w:rPr>
          <w:rFonts w:ascii="Serif Fonts" w:hAnsi="Serif Fonts"/>
          <w:color w:val="000000" w:themeColor="text1"/>
        </w:rPr>
        <w:t xml:space="preserve"> – Grassroots service creating lasting social change.</w:t>
      </w:r>
    </w:p>
    <w:p w14:paraId="2A2E1B2B" w14:textId="0EF54820" w:rsidR="00377F53" w:rsidRPr="00377F53" w:rsidRDefault="00377F53" w:rsidP="00377F53">
      <w:pPr>
        <w:pStyle w:val="NoSpacing"/>
        <w:ind w:left="360"/>
        <w:jc w:val="both"/>
        <w:rPr>
          <w:rFonts w:ascii="Serif Fonts" w:hAnsi="Serif Fonts"/>
          <w:color w:val="000000" w:themeColor="text1"/>
        </w:rPr>
      </w:pPr>
      <w:r w:rsidRPr="00377F53">
        <w:rPr>
          <w:rFonts w:ascii="Serif Fonts" w:hAnsi="Serif Fonts"/>
          <w:color w:val="000000" w:themeColor="text1"/>
        </w:rPr>
        <w:t xml:space="preserve">19. </w:t>
      </w:r>
      <w:r w:rsidRPr="00723F55">
        <w:rPr>
          <w:rFonts w:ascii="Serif Fonts" w:hAnsi="Serif Fonts"/>
          <w:b/>
          <w:bCs/>
          <w:color w:val="000000" w:themeColor="text1"/>
        </w:rPr>
        <w:t>Livelihood Generation &amp; Poverty Alleviation</w:t>
      </w:r>
      <w:r w:rsidRPr="00377F53">
        <w:rPr>
          <w:rFonts w:ascii="Serif Fonts" w:hAnsi="Serif Fonts"/>
          <w:color w:val="000000" w:themeColor="text1"/>
        </w:rPr>
        <w:t>– Empowering communities through sustainable income.</w:t>
      </w:r>
    </w:p>
    <w:p w14:paraId="45D51571" w14:textId="15374B4D" w:rsidR="00377F53" w:rsidRPr="00377F53" w:rsidRDefault="00377F53" w:rsidP="00377F53">
      <w:pPr>
        <w:pStyle w:val="NoSpacing"/>
        <w:ind w:left="360"/>
        <w:jc w:val="both"/>
        <w:rPr>
          <w:rFonts w:ascii="Serif Fonts" w:hAnsi="Serif Fonts"/>
          <w:color w:val="000000" w:themeColor="text1"/>
        </w:rPr>
      </w:pPr>
      <w:r w:rsidRPr="00377F53">
        <w:rPr>
          <w:rFonts w:ascii="Serif Fonts" w:hAnsi="Serif Fonts"/>
          <w:color w:val="000000" w:themeColor="text1"/>
        </w:rPr>
        <w:t>20</w:t>
      </w:r>
      <w:r w:rsidRPr="00723F55">
        <w:rPr>
          <w:rFonts w:ascii="Serif Fonts" w:hAnsi="Serif Fonts"/>
          <w:b/>
          <w:bCs/>
          <w:color w:val="000000" w:themeColor="text1"/>
        </w:rPr>
        <w:t>. Women Empowerment &amp; Gender Equity</w:t>
      </w:r>
      <w:r w:rsidRPr="00377F53">
        <w:rPr>
          <w:rFonts w:ascii="Serif Fonts" w:hAnsi="Serif Fonts"/>
          <w:color w:val="000000" w:themeColor="text1"/>
        </w:rPr>
        <w:t xml:space="preserve"> – Advancing leadership and equality for women.</w:t>
      </w:r>
    </w:p>
    <w:p w14:paraId="1AA45B35" w14:textId="259EDF9E" w:rsidR="00377F53" w:rsidRPr="00377F53" w:rsidRDefault="00377F53" w:rsidP="00377F53">
      <w:pPr>
        <w:pStyle w:val="NoSpacing"/>
        <w:ind w:left="360"/>
        <w:jc w:val="both"/>
        <w:rPr>
          <w:rFonts w:ascii="Serif Fonts" w:hAnsi="Serif Fonts"/>
          <w:color w:val="000000" w:themeColor="text1"/>
        </w:rPr>
      </w:pPr>
      <w:r w:rsidRPr="00377F53">
        <w:rPr>
          <w:rFonts w:ascii="Serif Fonts" w:hAnsi="Serif Fonts"/>
          <w:color w:val="000000" w:themeColor="text1"/>
        </w:rPr>
        <w:t xml:space="preserve">21. </w:t>
      </w:r>
      <w:r w:rsidRPr="00723F55">
        <w:rPr>
          <w:rFonts w:ascii="Serif Fonts" w:hAnsi="Serif Fonts"/>
          <w:b/>
          <w:bCs/>
          <w:color w:val="000000" w:themeColor="text1"/>
        </w:rPr>
        <w:t>Child Development &amp; Protection</w:t>
      </w:r>
      <w:r w:rsidRPr="00377F53">
        <w:rPr>
          <w:rFonts w:ascii="Serif Fonts" w:hAnsi="Serif Fonts"/>
          <w:color w:val="000000" w:themeColor="text1"/>
        </w:rPr>
        <w:t>– Safeguarding and nurturing future generations.</w:t>
      </w:r>
    </w:p>
    <w:p w14:paraId="2E4BBAD9" w14:textId="1788E610" w:rsidR="00377F53" w:rsidRPr="00377F53" w:rsidRDefault="00377F53" w:rsidP="00377F53">
      <w:pPr>
        <w:pStyle w:val="NoSpacing"/>
        <w:ind w:left="360"/>
        <w:jc w:val="both"/>
        <w:rPr>
          <w:rFonts w:ascii="Serif Fonts" w:hAnsi="Serif Fonts"/>
          <w:color w:val="000000" w:themeColor="text1"/>
        </w:rPr>
      </w:pPr>
      <w:r w:rsidRPr="00377F53">
        <w:rPr>
          <w:rFonts w:ascii="Serif Fonts" w:hAnsi="Serif Fonts"/>
          <w:color w:val="000000" w:themeColor="text1"/>
        </w:rPr>
        <w:t xml:space="preserve">22. </w:t>
      </w:r>
      <w:r w:rsidRPr="00723F55">
        <w:rPr>
          <w:rFonts w:ascii="Serif Fonts" w:hAnsi="Serif Fonts"/>
          <w:b/>
          <w:bCs/>
          <w:color w:val="000000" w:themeColor="text1"/>
        </w:rPr>
        <w:t>Disability Inclusion &amp; Accessibility</w:t>
      </w:r>
      <w:r w:rsidRPr="00377F53">
        <w:rPr>
          <w:rFonts w:ascii="Serif Fonts" w:hAnsi="Serif Fonts"/>
          <w:color w:val="000000" w:themeColor="text1"/>
        </w:rPr>
        <w:t xml:space="preserve"> – Enabling dignity and participation for all abilities.</w:t>
      </w:r>
    </w:p>
    <w:p w14:paraId="2A4BF252" w14:textId="3ABCBB83" w:rsidR="00377F53" w:rsidRPr="00377F53" w:rsidRDefault="00377F53" w:rsidP="00377F53">
      <w:pPr>
        <w:pStyle w:val="NoSpacing"/>
        <w:ind w:left="360"/>
        <w:jc w:val="both"/>
        <w:rPr>
          <w:rFonts w:ascii="Serif Fonts" w:hAnsi="Serif Fonts"/>
          <w:color w:val="000000" w:themeColor="text1"/>
        </w:rPr>
      </w:pPr>
      <w:r w:rsidRPr="00377F53">
        <w:rPr>
          <w:rFonts w:ascii="Serif Fonts" w:hAnsi="Serif Fonts"/>
          <w:color w:val="000000" w:themeColor="text1"/>
        </w:rPr>
        <w:t xml:space="preserve">23. </w:t>
      </w:r>
      <w:r w:rsidRPr="00723F55">
        <w:rPr>
          <w:rFonts w:ascii="Serif Fonts" w:hAnsi="Serif Fonts"/>
          <w:b/>
          <w:bCs/>
          <w:color w:val="000000" w:themeColor="text1"/>
        </w:rPr>
        <w:t>Senior Citizen Welfare</w:t>
      </w:r>
      <w:r w:rsidRPr="00377F53">
        <w:rPr>
          <w:rFonts w:ascii="Serif Fonts" w:hAnsi="Serif Fonts"/>
          <w:color w:val="000000" w:themeColor="text1"/>
        </w:rPr>
        <w:t xml:space="preserve"> – Supporting ageing populations with care and respect.</w:t>
      </w:r>
    </w:p>
    <w:p w14:paraId="3E9C0550" w14:textId="726C2B0E" w:rsidR="00377F53" w:rsidRPr="00377F53" w:rsidRDefault="00377F53" w:rsidP="00377F53">
      <w:pPr>
        <w:pStyle w:val="NoSpacing"/>
        <w:ind w:left="360"/>
        <w:jc w:val="both"/>
        <w:rPr>
          <w:rFonts w:ascii="Serif Fonts" w:hAnsi="Serif Fonts"/>
          <w:color w:val="000000" w:themeColor="text1"/>
        </w:rPr>
      </w:pPr>
      <w:r w:rsidRPr="00377F53">
        <w:rPr>
          <w:rFonts w:ascii="Serif Fonts" w:hAnsi="Serif Fonts"/>
          <w:color w:val="000000" w:themeColor="text1"/>
        </w:rPr>
        <w:t xml:space="preserve">24. </w:t>
      </w:r>
      <w:r w:rsidRPr="00723F55">
        <w:rPr>
          <w:rFonts w:ascii="Serif Fonts" w:hAnsi="Serif Fonts"/>
          <w:b/>
          <w:bCs/>
          <w:color w:val="000000" w:themeColor="text1"/>
        </w:rPr>
        <w:t>Humanitarian Service &amp; Disaster Response</w:t>
      </w:r>
      <w:r w:rsidRPr="00377F53">
        <w:rPr>
          <w:rFonts w:ascii="Serif Fonts" w:hAnsi="Serif Fonts"/>
          <w:color w:val="000000" w:themeColor="text1"/>
        </w:rPr>
        <w:t xml:space="preserve"> – Relief, rehabilitation, and resilience efforts.</w:t>
      </w:r>
    </w:p>
    <w:p w14:paraId="02849985" w14:textId="77777777" w:rsidR="00377F53" w:rsidRPr="00377F53" w:rsidRDefault="00377F53" w:rsidP="00377F53">
      <w:pPr>
        <w:pStyle w:val="NoSpacing"/>
        <w:ind w:left="360"/>
        <w:jc w:val="both"/>
        <w:rPr>
          <w:rFonts w:ascii="Serif Fonts" w:hAnsi="Serif Fonts"/>
          <w:color w:val="000000" w:themeColor="text1"/>
        </w:rPr>
      </w:pPr>
    </w:p>
    <w:p w14:paraId="3402336C" w14:textId="3332F1B2" w:rsidR="00377F53" w:rsidRPr="00377F53" w:rsidRDefault="00377F53" w:rsidP="00377F53">
      <w:pPr>
        <w:pStyle w:val="NoSpacing"/>
        <w:ind w:left="360"/>
        <w:jc w:val="both"/>
        <w:rPr>
          <w:rFonts w:ascii="Serif Fonts" w:hAnsi="Serif Fonts"/>
          <w:color w:val="000000" w:themeColor="text1"/>
        </w:rPr>
      </w:pPr>
    </w:p>
    <w:p w14:paraId="537B813D" w14:textId="77777777" w:rsidR="00377F53" w:rsidRPr="00723F55" w:rsidRDefault="00377F53" w:rsidP="00377F53">
      <w:pPr>
        <w:pStyle w:val="NoSpacing"/>
        <w:ind w:left="360"/>
        <w:jc w:val="both"/>
        <w:rPr>
          <w:rFonts w:ascii="Serif Fonts" w:hAnsi="Serif Fonts"/>
          <w:color w:val="000000" w:themeColor="text1"/>
          <w:sz w:val="28"/>
          <w:szCs w:val="28"/>
        </w:rPr>
      </w:pPr>
    </w:p>
    <w:p w14:paraId="4419EB2F" w14:textId="332CE528" w:rsidR="00377F53" w:rsidRPr="00723F55" w:rsidRDefault="00377F53" w:rsidP="00377F53">
      <w:pPr>
        <w:pStyle w:val="NoSpacing"/>
        <w:ind w:left="360"/>
        <w:jc w:val="both"/>
        <w:rPr>
          <w:rFonts w:ascii="Serif Fonts" w:hAnsi="Serif Fonts"/>
          <w:b/>
          <w:bCs/>
          <w:color w:val="00B0F0"/>
          <w:sz w:val="28"/>
          <w:szCs w:val="28"/>
        </w:rPr>
      </w:pPr>
      <w:r w:rsidRPr="00723F55">
        <w:rPr>
          <w:rFonts w:ascii="Serif Fonts" w:hAnsi="Serif Fonts"/>
          <w:b/>
          <w:bCs/>
          <w:color w:val="00B0F0"/>
          <w:sz w:val="28"/>
          <w:szCs w:val="28"/>
        </w:rPr>
        <w:t>Rural, Agriculture &amp; Natural Resources</w:t>
      </w:r>
    </w:p>
    <w:p w14:paraId="316044BD" w14:textId="77777777" w:rsidR="00377F53" w:rsidRPr="00377F53" w:rsidRDefault="00377F53" w:rsidP="00377F53">
      <w:pPr>
        <w:pStyle w:val="NoSpacing"/>
        <w:ind w:left="360"/>
        <w:jc w:val="both"/>
        <w:rPr>
          <w:rFonts w:ascii="Serif Fonts" w:hAnsi="Serif Fonts"/>
          <w:color w:val="000000" w:themeColor="text1"/>
        </w:rPr>
      </w:pPr>
    </w:p>
    <w:p w14:paraId="5539D842" w14:textId="773222C3" w:rsidR="00377F53" w:rsidRPr="00377F53" w:rsidRDefault="00377F53" w:rsidP="00377F53">
      <w:pPr>
        <w:pStyle w:val="NoSpacing"/>
        <w:ind w:left="360"/>
        <w:jc w:val="both"/>
        <w:rPr>
          <w:rFonts w:ascii="Serif Fonts" w:hAnsi="Serif Fonts"/>
          <w:color w:val="000000" w:themeColor="text1"/>
        </w:rPr>
      </w:pPr>
      <w:r w:rsidRPr="00377F53">
        <w:rPr>
          <w:rFonts w:ascii="Serif Fonts" w:hAnsi="Serif Fonts"/>
          <w:color w:val="000000" w:themeColor="text1"/>
        </w:rPr>
        <w:t xml:space="preserve">25. </w:t>
      </w:r>
      <w:r w:rsidRPr="00723F55">
        <w:rPr>
          <w:rFonts w:ascii="Serif Fonts" w:hAnsi="Serif Fonts"/>
          <w:b/>
          <w:bCs/>
          <w:color w:val="000000" w:themeColor="text1"/>
        </w:rPr>
        <w:t>Rural Development &amp; Village</w:t>
      </w:r>
      <w:r w:rsidRPr="00377F53">
        <w:rPr>
          <w:rFonts w:ascii="Serif Fonts" w:hAnsi="Serif Fonts"/>
          <w:color w:val="000000" w:themeColor="text1"/>
        </w:rPr>
        <w:t xml:space="preserve"> </w:t>
      </w:r>
      <w:r w:rsidRPr="00723F55">
        <w:rPr>
          <w:rFonts w:ascii="Serif Fonts" w:hAnsi="Serif Fonts"/>
          <w:b/>
          <w:bCs/>
          <w:color w:val="000000" w:themeColor="text1"/>
        </w:rPr>
        <w:t>Transformation</w:t>
      </w:r>
      <w:r w:rsidRPr="00377F53">
        <w:rPr>
          <w:rFonts w:ascii="Serif Fonts" w:hAnsi="Serif Fonts"/>
          <w:color w:val="000000" w:themeColor="text1"/>
        </w:rPr>
        <w:t xml:space="preserve"> – Integrated development of rural communities.</w:t>
      </w:r>
    </w:p>
    <w:p w14:paraId="272A2E66" w14:textId="57235D88" w:rsidR="00377F53" w:rsidRPr="00377F53" w:rsidRDefault="00377F53" w:rsidP="00377F53">
      <w:pPr>
        <w:pStyle w:val="NoSpacing"/>
        <w:ind w:left="360"/>
        <w:jc w:val="both"/>
        <w:rPr>
          <w:rFonts w:ascii="Serif Fonts" w:hAnsi="Serif Fonts"/>
          <w:color w:val="000000" w:themeColor="text1"/>
        </w:rPr>
      </w:pPr>
      <w:r w:rsidRPr="00377F53">
        <w:rPr>
          <w:rFonts w:ascii="Serif Fonts" w:hAnsi="Serif Fonts"/>
          <w:color w:val="000000" w:themeColor="text1"/>
        </w:rPr>
        <w:t>26</w:t>
      </w:r>
      <w:r w:rsidRPr="00723F55">
        <w:rPr>
          <w:rFonts w:ascii="Serif Fonts" w:hAnsi="Serif Fonts"/>
          <w:b/>
          <w:bCs/>
          <w:color w:val="000000" w:themeColor="text1"/>
        </w:rPr>
        <w:t>. Agriculture &amp; Allied Sector Innovation</w:t>
      </w:r>
      <w:r w:rsidRPr="00377F53">
        <w:rPr>
          <w:rFonts w:ascii="Serif Fonts" w:hAnsi="Serif Fonts"/>
          <w:color w:val="000000" w:themeColor="text1"/>
        </w:rPr>
        <w:t xml:space="preserve"> – Advancing farming, </w:t>
      </w:r>
      <w:r w:rsidR="00723F55" w:rsidRPr="00377F53">
        <w:rPr>
          <w:rFonts w:ascii="Serif Fonts" w:hAnsi="Serif Fonts"/>
          <w:color w:val="000000" w:themeColor="text1"/>
        </w:rPr>
        <w:t>Agri</w:t>
      </w:r>
      <w:r w:rsidRPr="00377F53">
        <w:rPr>
          <w:rFonts w:ascii="Serif Fonts" w:hAnsi="Serif Fonts"/>
          <w:color w:val="000000" w:themeColor="text1"/>
        </w:rPr>
        <w:t>-tech, and farmer welfare.</w:t>
      </w:r>
    </w:p>
    <w:p w14:paraId="1842D167" w14:textId="02C80380" w:rsidR="00377F53" w:rsidRPr="00377F53" w:rsidRDefault="00377F53" w:rsidP="00377F53">
      <w:pPr>
        <w:pStyle w:val="NoSpacing"/>
        <w:ind w:left="360"/>
        <w:jc w:val="both"/>
        <w:rPr>
          <w:rFonts w:ascii="Serif Fonts" w:hAnsi="Serif Fonts"/>
          <w:color w:val="000000" w:themeColor="text1"/>
        </w:rPr>
      </w:pPr>
      <w:r w:rsidRPr="00377F53">
        <w:rPr>
          <w:rFonts w:ascii="Serif Fonts" w:hAnsi="Serif Fonts"/>
          <w:color w:val="000000" w:themeColor="text1"/>
        </w:rPr>
        <w:t xml:space="preserve">27. </w:t>
      </w:r>
      <w:r w:rsidRPr="00723F55">
        <w:rPr>
          <w:rFonts w:ascii="Serif Fonts" w:hAnsi="Serif Fonts"/>
          <w:b/>
          <w:bCs/>
          <w:color w:val="000000" w:themeColor="text1"/>
        </w:rPr>
        <w:t>Water Conservation &amp; Resource Management</w:t>
      </w:r>
      <w:r w:rsidRPr="00377F53">
        <w:rPr>
          <w:rFonts w:ascii="Serif Fonts" w:hAnsi="Serif Fonts"/>
          <w:color w:val="000000" w:themeColor="text1"/>
        </w:rPr>
        <w:t xml:space="preserve"> – Sustainable use of water and natural assets.</w:t>
      </w:r>
    </w:p>
    <w:p w14:paraId="566827CB" w14:textId="77777777" w:rsidR="00377F53" w:rsidRPr="00377F53" w:rsidRDefault="00377F53" w:rsidP="00377F53">
      <w:pPr>
        <w:pStyle w:val="NoSpacing"/>
        <w:ind w:left="360"/>
        <w:jc w:val="both"/>
        <w:rPr>
          <w:rFonts w:ascii="Serif Fonts" w:hAnsi="Serif Fonts"/>
          <w:color w:val="000000" w:themeColor="text1"/>
        </w:rPr>
      </w:pPr>
    </w:p>
    <w:p w14:paraId="74CB8C9B" w14:textId="7A587DCD" w:rsidR="00377F53" w:rsidRPr="00377F53" w:rsidRDefault="00377F53" w:rsidP="00723F55">
      <w:pPr>
        <w:pStyle w:val="NoSpacing"/>
        <w:jc w:val="both"/>
        <w:rPr>
          <w:rFonts w:ascii="Serif Fonts" w:hAnsi="Serif Fonts"/>
          <w:color w:val="000000" w:themeColor="text1"/>
        </w:rPr>
      </w:pPr>
    </w:p>
    <w:p w14:paraId="3FDE0BCC" w14:textId="77777777" w:rsidR="00377F53" w:rsidRPr="00377F53" w:rsidRDefault="00377F53" w:rsidP="00377F53">
      <w:pPr>
        <w:pStyle w:val="NoSpacing"/>
        <w:ind w:left="360"/>
        <w:jc w:val="both"/>
        <w:rPr>
          <w:rFonts w:ascii="Serif Fonts" w:hAnsi="Serif Fonts"/>
          <w:color w:val="000000" w:themeColor="text1"/>
        </w:rPr>
      </w:pPr>
    </w:p>
    <w:p w14:paraId="447763C1" w14:textId="7C90B210" w:rsidR="00377F53" w:rsidRPr="00723F55" w:rsidRDefault="00377F53" w:rsidP="00377F53">
      <w:pPr>
        <w:pStyle w:val="NoSpacing"/>
        <w:ind w:left="360"/>
        <w:jc w:val="both"/>
        <w:rPr>
          <w:rFonts w:ascii="Serif Fonts" w:hAnsi="Serif Fonts"/>
          <w:b/>
          <w:bCs/>
          <w:color w:val="00B0F0"/>
          <w:sz w:val="28"/>
          <w:szCs w:val="28"/>
        </w:rPr>
      </w:pPr>
      <w:r w:rsidRPr="00723F55">
        <w:rPr>
          <w:rFonts w:ascii="Serif Fonts" w:hAnsi="Serif Fonts"/>
          <w:b/>
          <w:bCs/>
          <w:color w:val="00B0F0"/>
          <w:sz w:val="28"/>
          <w:szCs w:val="28"/>
        </w:rPr>
        <w:t>Environment &amp; Sustainability</w:t>
      </w:r>
    </w:p>
    <w:p w14:paraId="333ACA5E" w14:textId="77777777" w:rsidR="00377F53" w:rsidRPr="00377F53" w:rsidRDefault="00377F53" w:rsidP="00377F53">
      <w:pPr>
        <w:pStyle w:val="NoSpacing"/>
        <w:ind w:left="360"/>
        <w:jc w:val="both"/>
        <w:rPr>
          <w:rFonts w:ascii="Serif Fonts" w:hAnsi="Serif Fonts"/>
          <w:color w:val="000000" w:themeColor="text1"/>
        </w:rPr>
      </w:pPr>
    </w:p>
    <w:p w14:paraId="71723729" w14:textId="27A6FD03" w:rsidR="00377F53" w:rsidRPr="00377F53" w:rsidRDefault="00377F53" w:rsidP="00377F53">
      <w:pPr>
        <w:pStyle w:val="NoSpacing"/>
        <w:ind w:left="360"/>
        <w:jc w:val="both"/>
        <w:rPr>
          <w:rFonts w:ascii="Serif Fonts" w:hAnsi="Serif Fonts"/>
          <w:color w:val="000000" w:themeColor="text1"/>
        </w:rPr>
      </w:pPr>
      <w:r w:rsidRPr="00377F53">
        <w:rPr>
          <w:rFonts w:ascii="Serif Fonts" w:hAnsi="Serif Fonts"/>
          <w:color w:val="000000" w:themeColor="text1"/>
        </w:rPr>
        <w:t xml:space="preserve">28. </w:t>
      </w:r>
      <w:r w:rsidRPr="00723F55">
        <w:rPr>
          <w:rFonts w:ascii="Serif Fonts" w:hAnsi="Serif Fonts"/>
          <w:b/>
          <w:bCs/>
          <w:color w:val="000000" w:themeColor="text1"/>
        </w:rPr>
        <w:t>Environment, Climate Action &amp; Biodiversity</w:t>
      </w:r>
      <w:r w:rsidRPr="00377F53">
        <w:rPr>
          <w:rFonts w:ascii="Serif Fonts" w:hAnsi="Serif Fonts"/>
          <w:color w:val="000000" w:themeColor="text1"/>
        </w:rPr>
        <w:t xml:space="preserve"> – Protecting ecosystems and promoting sustainability.</w:t>
      </w:r>
    </w:p>
    <w:p w14:paraId="45BB16E1" w14:textId="439F8700" w:rsidR="00377F53" w:rsidRPr="00377F53" w:rsidRDefault="00377F53" w:rsidP="00377F53">
      <w:pPr>
        <w:pStyle w:val="NoSpacing"/>
        <w:ind w:left="360"/>
        <w:jc w:val="both"/>
        <w:rPr>
          <w:rFonts w:ascii="Serif Fonts" w:hAnsi="Serif Fonts"/>
          <w:color w:val="000000" w:themeColor="text1"/>
        </w:rPr>
      </w:pPr>
      <w:r w:rsidRPr="00377F53">
        <w:rPr>
          <w:rFonts w:ascii="Serif Fonts" w:hAnsi="Serif Fonts"/>
          <w:color w:val="000000" w:themeColor="text1"/>
        </w:rPr>
        <w:t xml:space="preserve">29. </w:t>
      </w:r>
      <w:r w:rsidRPr="00723F55">
        <w:rPr>
          <w:rFonts w:ascii="Serif Fonts" w:hAnsi="Serif Fonts"/>
          <w:b/>
          <w:bCs/>
          <w:color w:val="000000" w:themeColor="text1"/>
        </w:rPr>
        <w:t>Clean Energy, Waste Management &amp; Circular Economy–</w:t>
      </w:r>
      <w:r w:rsidRPr="00377F53">
        <w:rPr>
          <w:rFonts w:ascii="Serif Fonts" w:hAnsi="Serif Fonts"/>
          <w:color w:val="000000" w:themeColor="text1"/>
        </w:rPr>
        <w:t xml:space="preserve"> Solutions for a greener future.</w:t>
      </w:r>
    </w:p>
    <w:p w14:paraId="3569A0A9" w14:textId="77777777" w:rsidR="00377F53" w:rsidRPr="00377F53" w:rsidRDefault="00377F53" w:rsidP="00377F53">
      <w:pPr>
        <w:pStyle w:val="NoSpacing"/>
        <w:ind w:left="360"/>
        <w:jc w:val="both"/>
        <w:rPr>
          <w:rFonts w:ascii="Serif Fonts" w:hAnsi="Serif Fonts"/>
          <w:color w:val="000000" w:themeColor="text1"/>
        </w:rPr>
      </w:pPr>
    </w:p>
    <w:p w14:paraId="304554F4" w14:textId="281804F7" w:rsidR="00377F53" w:rsidRPr="00377F53" w:rsidRDefault="00377F53" w:rsidP="00723F55">
      <w:pPr>
        <w:pStyle w:val="NoSpacing"/>
        <w:jc w:val="both"/>
        <w:rPr>
          <w:rFonts w:ascii="Serif Fonts" w:hAnsi="Serif Fonts"/>
          <w:color w:val="000000" w:themeColor="text1"/>
        </w:rPr>
      </w:pPr>
    </w:p>
    <w:p w14:paraId="6ED8DB25" w14:textId="77777777" w:rsidR="00377F53" w:rsidRPr="00377F53" w:rsidRDefault="00377F53" w:rsidP="00377F53">
      <w:pPr>
        <w:pStyle w:val="NoSpacing"/>
        <w:ind w:left="360"/>
        <w:jc w:val="both"/>
        <w:rPr>
          <w:rFonts w:ascii="Serif Fonts" w:hAnsi="Serif Fonts"/>
          <w:color w:val="000000" w:themeColor="text1"/>
        </w:rPr>
      </w:pPr>
    </w:p>
    <w:p w14:paraId="105C17BA" w14:textId="559B7A4D" w:rsidR="00377F53" w:rsidRPr="00D509AD" w:rsidRDefault="00377F53" w:rsidP="00377F53">
      <w:pPr>
        <w:pStyle w:val="NoSpacing"/>
        <w:ind w:left="360"/>
        <w:jc w:val="both"/>
        <w:rPr>
          <w:rFonts w:ascii="Serif Fonts" w:hAnsi="Serif Fonts"/>
          <w:b/>
          <w:bCs/>
          <w:color w:val="00B0F0"/>
          <w:sz w:val="28"/>
          <w:szCs w:val="28"/>
        </w:rPr>
      </w:pPr>
      <w:r w:rsidRPr="00D509AD">
        <w:rPr>
          <w:rFonts w:ascii="Serif Fonts" w:hAnsi="Serif Fonts"/>
          <w:b/>
          <w:bCs/>
          <w:color w:val="00B0F0"/>
          <w:sz w:val="28"/>
          <w:szCs w:val="28"/>
        </w:rPr>
        <w:t>Economy, Culture &amp; National Identity</w:t>
      </w:r>
    </w:p>
    <w:p w14:paraId="3806E2A8" w14:textId="77777777" w:rsidR="00377F53" w:rsidRPr="00377F53" w:rsidRDefault="00377F53" w:rsidP="00377F53">
      <w:pPr>
        <w:pStyle w:val="NoSpacing"/>
        <w:ind w:left="360"/>
        <w:jc w:val="both"/>
        <w:rPr>
          <w:rFonts w:ascii="Serif Fonts" w:hAnsi="Serif Fonts"/>
          <w:color w:val="000000" w:themeColor="text1"/>
        </w:rPr>
      </w:pPr>
    </w:p>
    <w:p w14:paraId="0A3E3F3F" w14:textId="19125066" w:rsidR="00801A6F" w:rsidRDefault="00377F53" w:rsidP="00377F53">
      <w:pPr>
        <w:pStyle w:val="NoSpacing"/>
        <w:ind w:left="360"/>
        <w:jc w:val="both"/>
        <w:rPr>
          <w:rFonts w:ascii="Serif Fonts" w:hAnsi="Serif Fonts"/>
          <w:color w:val="000000" w:themeColor="text1"/>
        </w:rPr>
      </w:pPr>
      <w:r w:rsidRPr="00377F53">
        <w:rPr>
          <w:rFonts w:ascii="Serif Fonts" w:hAnsi="Serif Fonts"/>
          <w:color w:val="000000" w:themeColor="text1"/>
        </w:rPr>
        <w:t>30</w:t>
      </w:r>
      <w:r w:rsidRPr="00D509AD">
        <w:rPr>
          <w:rFonts w:ascii="Serif Fonts" w:hAnsi="Serif Fonts"/>
          <w:b/>
          <w:bCs/>
          <w:color w:val="000000" w:themeColor="text1"/>
        </w:rPr>
        <w:t>. MSME, Industry, Arts, Culture, Sports &amp; Youth Development</w:t>
      </w:r>
      <w:r w:rsidRPr="00377F53">
        <w:rPr>
          <w:rFonts w:ascii="Serif Fonts" w:hAnsi="Serif Fonts"/>
          <w:color w:val="000000" w:themeColor="text1"/>
        </w:rPr>
        <w:t xml:space="preserve"> – Contributions strengthening economy, heritage, creativity, and national spirit.</w:t>
      </w:r>
    </w:p>
    <w:p w14:paraId="1B118F94" w14:textId="77777777" w:rsidR="00617243" w:rsidRDefault="00617243" w:rsidP="00377F53">
      <w:pPr>
        <w:pStyle w:val="NoSpacing"/>
        <w:ind w:left="360"/>
        <w:jc w:val="both"/>
        <w:rPr>
          <w:rFonts w:ascii="Serif Fonts" w:hAnsi="Serif Fonts"/>
          <w:color w:val="000000" w:themeColor="text1"/>
        </w:rPr>
      </w:pPr>
    </w:p>
    <w:p w14:paraId="0BF7520A" w14:textId="77777777" w:rsidR="00617243" w:rsidRDefault="00617243" w:rsidP="00377F53">
      <w:pPr>
        <w:pStyle w:val="NoSpacing"/>
        <w:ind w:left="360"/>
        <w:jc w:val="both"/>
        <w:rPr>
          <w:rFonts w:ascii="Serif Fonts" w:hAnsi="Serif Fonts"/>
          <w:color w:val="000000" w:themeColor="text1"/>
        </w:rPr>
      </w:pPr>
    </w:p>
    <w:p w14:paraId="349B1E40" w14:textId="56F9E8A4" w:rsidR="00617243" w:rsidRPr="00B3052E" w:rsidRDefault="00B3052E" w:rsidP="00617243">
      <w:pPr>
        <w:pStyle w:val="NoSpacing"/>
        <w:ind w:left="360"/>
        <w:jc w:val="both"/>
        <w:rPr>
          <w:rFonts w:ascii="Serif Fonts" w:hAnsi="Serif Fonts"/>
          <w:b/>
          <w:bCs/>
          <w:color w:val="000000" w:themeColor="text1"/>
          <w:sz w:val="28"/>
          <w:szCs w:val="28"/>
          <w:u w:val="single"/>
        </w:rPr>
      </w:pPr>
      <w:r w:rsidRPr="00617243">
        <w:rPr>
          <w:rFonts w:ascii="Serif Fonts" w:hAnsi="Serif Fonts"/>
          <w:color w:val="000000" w:themeColor="text1"/>
        </w:rPr>
        <w:t xml:space="preserve"> </w:t>
      </w:r>
      <w:r w:rsidRPr="00B3052E">
        <w:rPr>
          <w:rFonts w:ascii="Serif Fonts" w:hAnsi="Serif Fonts"/>
          <w:b/>
          <w:bCs/>
          <w:color w:val="00B0F0"/>
          <w:sz w:val="28"/>
          <w:szCs w:val="28"/>
          <w:u w:val="single"/>
        </w:rPr>
        <w:t>SELECTION PROCESS</w:t>
      </w:r>
    </w:p>
    <w:p w14:paraId="3DE44256" w14:textId="77777777" w:rsidR="00617243" w:rsidRPr="00617243" w:rsidRDefault="00617243" w:rsidP="00617243">
      <w:pPr>
        <w:pStyle w:val="NoSpacing"/>
        <w:ind w:left="360"/>
        <w:jc w:val="both"/>
        <w:rPr>
          <w:rFonts w:ascii="Serif Fonts" w:hAnsi="Serif Fonts"/>
          <w:color w:val="000000" w:themeColor="text1"/>
        </w:rPr>
      </w:pPr>
    </w:p>
    <w:p w14:paraId="78D1A2D9" w14:textId="77777777" w:rsidR="00617243" w:rsidRPr="00617243" w:rsidRDefault="00617243" w:rsidP="00617243">
      <w:pPr>
        <w:pStyle w:val="NoSpacing"/>
        <w:ind w:left="360"/>
        <w:jc w:val="both"/>
        <w:rPr>
          <w:rFonts w:ascii="Serif Fonts" w:hAnsi="Serif Fonts"/>
          <w:color w:val="000000" w:themeColor="text1"/>
        </w:rPr>
      </w:pPr>
      <w:r w:rsidRPr="00617243">
        <w:rPr>
          <w:rFonts w:ascii="Serif Fonts" w:hAnsi="Serif Fonts"/>
          <w:color w:val="000000" w:themeColor="text1"/>
        </w:rPr>
        <w:t xml:space="preserve">The selection process for the </w:t>
      </w:r>
      <w:r w:rsidRPr="00B3052E">
        <w:rPr>
          <w:rFonts w:ascii="Serif Fonts" w:hAnsi="Serif Fonts"/>
          <w:b/>
          <w:bCs/>
          <w:color w:val="000000" w:themeColor="text1"/>
        </w:rPr>
        <w:t>Shaan-E-Bharat</w:t>
      </w:r>
      <w:r w:rsidRPr="00617243">
        <w:rPr>
          <w:rFonts w:ascii="Serif Fonts" w:hAnsi="Serif Fonts"/>
          <w:color w:val="000000" w:themeColor="text1"/>
        </w:rPr>
        <w:t xml:space="preserve"> Award is structured to uphold fairness, impartiality, and institutional integrity.</w:t>
      </w:r>
    </w:p>
    <w:p w14:paraId="1D615539" w14:textId="77777777" w:rsidR="00617243" w:rsidRPr="00617243" w:rsidRDefault="00617243" w:rsidP="00617243">
      <w:pPr>
        <w:pStyle w:val="NoSpacing"/>
        <w:ind w:left="360"/>
        <w:jc w:val="both"/>
        <w:rPr>
          <w:rFonts w:ascii="Serif Fonts" w:hAnsi="Serif Fonts"/>
          <w:color w:val="000000" w:themeColor="text1"/>
        </w:rPr>
      </w:pPr>
    </w:p>
    <w:p w14:paraId="3A0F1EE2" w14:textId="5D94000E" w:rsidR="00617243" w:rsidRPr="00B3052E" w:rsidRDefault="00617243" w:rsidP="00B3052E">
      <w:pPr>
        <w:pStyle w:val="NoSpacing"/>
        <w:numPr>
          <w:ilvl w:val="0"/>
          <w:numId w:val="33"/>
        </w:numPr>
        <w:jc w:val="both"/>
        <w:rPr>
          <w:rFonts w:ascii="Serif Fonts" w:hAnsi="Serif Fonts"/>
          <w:b/>
          <w:bCs/>
          <w:color w:val="000000" w:themeColor="text1"/>
        </w:rPr>
      </w:pPr>
      <w:r w:rsidRPr="00B3052E">
        <w:rPr>
          <w:rFonts w:ascii="Serif Fonts" w:hAnsi="Serif Fonts"/>
          <w:b/>
          <w:bCs/>
          <w:color w:val="000000" w:themeColor="text1"/>
        </w:rPr>
        <w:t>Stage 1: Nomination &amp; Documentation</w:t>
      </w:r>
    </w:p>
    <w:p w14:paraId="7120A043" w14:textId="77777777" w:rsidR="00617243" w:rsidRPr="00B3052E" w:rsidRDefault="00617243" w:rsidP="00617243">
      <w:pPr>
        <w:pStyle w:val="NoSpacing"/>
        <w:ind w:left="360"/>
        <w:jc w:val="both"/>
        <w:rPr>
          <w:rFonts w:ascii="Serif Fonts" w:hAnsi="Serif Fonts"/>
          <w:b/>
          <w:bCs/>
          <w:color w:val="000000" w:themeColor="text1"/>
        </w:rPr>
      </w:pPr>
    </w:p>
    <w:p w14:paraId="252407EF" w14:textId="77777777" w:rsidR="00B3052E" w:rsidRDefault="00617243" w:rsidP="00B3052E">
      <w:pPr>
        <w:pStyle w:val="NoSpacing"/>
        <w:numPr>
          <w:ilvl w:val="0"/>
          <w:numId w:val="34"/>
        </w:numPr>
        <w:jc w:val="both"/>
        <w:rPr>
          <w:rFonts w:ascii="Serif Fonts" w:hAnsi="Serif Fonts"/>
          <w:color w:val="000000" w:themeColor="text1"/>
        </w:rPr>
      </w:pPr>
      <w:r w:rsidRPr="00617243">
        <w:rPr>
          <w:rFonts w:ascii="Serif Fonts" w:hAnsi="Serif Fonts"/>
          <w:color w:val="000000" w:themeColor="text1"/>
        </w:rPr>
        <w:t>Nominations are invited through formal channels or recommended by recognized institutions and authorities.</w:t>
      </w:r>
    </w:p>
    <w:p w14:paraId="23614EC9" w14:textId="1DAA30EF" w:rsidR="00617243" w:rsidRPr="00B3052E" w:rsidRDefault="00617243" w:rsidP="00B3052E">
      <w:pPr>
        <w:pStyle w:val="NoSpacing"/>
        <w:numPr>
          <w:ilvl w:val="0"/>
          <w:numId w:val="34"/>
        </w:numPr>
        <w:jc w:val="both"/>
        <w:rPr>
          <w:rFonts w:ascii="Serif Fonts" w:hAnsi="Serif Fonts"/>
          <w:color w:val="000000" w:themeColor="text1"/>
        </w:rPr>
      </w:pPr>
      <w:r w:rsidRPr="00B3052E">
        <w:rPr>
          <w:rFonts w:ascii="Serif Fonts" w:hAnsi="Serif Fonts"/>
          <w:color w:val="000000" w:themeColor="text1"/>
        </w:rPr>
        <w:lastRenderedPageBreak/>
        <w:t>Each nomination must be supported by verified documentation, testimonials, and evidence of achievements.</w:t>
      </w:r>
    </w:p>
    <w:p w14:paraId="67182F76" w14:textId="77777777" w:rsidR="00617243" w:rsidRPr="00617243" w:rsidRDefault="00617243" w:rsidP="00617243">
      <w:pPr>
        <w:pStyle w:val="NoSpacing"/>
        <w:ind w:left="360"/>
        <w:jc w:val="both"/>
        <w:rPr>
          <w:rFonts w:ascii="Serif Fonts" w:hAnsi="Serif Fonts"/>
          <w:color w:val="000000" w:themeColor="text1"/>
        </w:rPr>
      </w:pPr>
    </w:p>
    <w:p w14:paraId="25E1B5C8" w14:textId="562A2F88" w:rsidR="00617243" w:rsidRPr="00B3052E" w:rsidRDefault="00617243" w:rsidP="00B3052E">
      <w:pPr>
        <w:pStyle w:val="NoSpacing"/>
        <w:numPr>
          <w:ilvl w:val="0"/>
          <w:numId w:val="33"/>
        </w:numPr>
        <w:jc w:val="both"/>
        <w:rPr>
          <w:rFonts w:ascii="Serif Fonts" w:hAnsi="Serif Fonts"/>
          <w:b/>
          <w:bCs/>
          <w:color w:val="000000" w:themeColor="text1"/>
        </w:rPr>
      </w:pPr>
      <w:r w:rsidRPr="00B3052E">
        <w:rPr>
          <w:rFonts w:ascii="Serif Fonts" w:hAnsi="Serif Fonts"/>
          <w:b/>
          <w:bCs/>
          <w:color w:val="000000" w:themeColor="text1"/>
        </w:rPr>
        <w:t>Stage 2: Preliminary Screening</w:t>
      </w:r>
    </w:p>
    <w:p w14:paraId="5F07936B" w14:textId="77777777" w:rsidR="00617243" w:rsidRPr="00617243" w:rsidRDefault="00617243" w:rsidP="00617243">
      <w:pPr>
        <w:pStyle w:val="NoSpacing"/>
        <w:ind w:left="360"/>
        <w:jc w:val="both"/>
        <w:rPr>
          <w:rFonts w:ascii="Serif Fonts" w:hAnsi="Serif Fonts"/>
          <w:color w:val="000000" w:themeColor="text1"/>
        </w:rPr>
      </w:pPr>
    </w:p>
    <w:p w14:paraId="5D002F95" w14:textId="77777777" w:rsidR="00B3052E" w:rsidRDefault="00617243" w:rsidP="00B3052E">
      <w:pPr>
        <w:pStyle w:val="NoSpacing"/>
        <w:numPr>
          <w:ilvl w:val="0"/>
          <w:numId w:val="35"/>
        </w:numPr>
        <w:jc w:val="both"/>
        <w:rPr>
          <w:rFonts w:ascii="Serif Fonts" w:hAnsi="Serif Fonts"/>
          <w:color w:val="000000" w:themeColor="text1"/>
        </w:rPr>
      </w:pPr>
      <w:r w:rsidRPr="00617243">
        <w:rPr>
          <w:rFonts w:ascii="Serif Fonts" w:hAnsi="Serif Fonts"/>
          <w:color w:val="000000" w:themeColor="text1"/>
        </w:rPr>
        <w:t>The Screening Committee reviews nominations to ensure eligibility, authenticity, and alignment with award objectives.</w:t>
      </w:r>
    </w:p>
    <w:p w14:paraId="2326B4B3" w14:textId="09C4C682" w:rsidR="00617243" w:rsidRPr="00B3052E" w:rsidRDefault="00617243" w:rsidP="00B3052E">
      <w:pPr>
        <w:pStyle w:val="NoSpacing"/>
        <w:numPr>
          <w:ilvl w:val="0"/>
          <w:numId w:val="35"/>
        </w:numPr>
        <w:jc w:val="both"/>
        <w:rPr>
          <w:rFonts w:ascii="Serif Fonts" w:hAnsi="Serif Fonts"/>
          <w:color w:val="000000" w:themeColor="text1"/>
        </w:rPr>
      </w:pPr>
      <w:r w:rsidRPr="00B3052E">
        <w:rPr>
          <w:rFonts w:ascii="Serif Fonts" w:hAnsi="Serif Fonts"/>
          <w:color w:val="000000" w:themeColor="text1"/>
        </w:rPr>
        <w:t>Incomplete or unverified entries are disqualified at this stage.</w:t>
      </w:r>
    </w:p>
    <w:p w14:paraId="1EEF04E1" w14:textId="77777777" w:rsidR="00617243" w:rsidRPr="00617243" w:rsidRDefault="00617243" w:rsidP="00617243">
      <w:pPr>
        <w:pStyle w:val="NoSpacing"/>
        <w:ind w:left="360"/>
        <w:jc w:val="both"/>
        <w:rPr>
          <w:rFonts w:ascii="Serif Fonts" w:hAnsi="Serif Fonts"/>
          <w:color w:val="000000" w:themeColor="text1"/>
        </w:rPr>
      </w:pPr>
    </w:p>
    <w:p w14:paraId="529AFB03" w14:textId="4BABF6D7" w:rsidR="00617243" w:rsidRPr="00617243" w:rsidRDefault="00617243" w:rsidP="00B3052E">
      <w:pPr>
        <w:pStyle w:val="NoSpacing"/>
        <w:numPr>
          <w:ilvl w:val="0"/>
          <w:numId w:val="33"/>
        </w:numPr>
        <w:jc w:val="both"/>
        <w:rPr>
          <w:rFonts w:ascii="Serif Fonts" w:hAnsi="Serif Fonts"/>
          <w:color w:val="000000" w:themeColor="text1"/>
        </w:rPr>
      </w:pPr>
      <w:r w:rsidRPr="00B3052E">
        <w:rPr>
          <w:rFonts w:ascii="Serif Fonts" w:hAnsi="Serif Fonts"/>
          <w:b/>
          <w:bCs/>
          <w:color w:val="000000" w:themeColor="text1"/>
        </w:rPr>
        <w:t>Stage 3: Evaluation by Selection Jury</w:t>
      </w:r>
    </w:p>
    <w:p w14:paraId="1E9C82AD" w14:textId="77777777" w:rsidR="00617243" w:rsidRPr="00617243" w:rsidRDefault="00617243" w:rsidP="00617243">
      <w:pPr>
        <w:pStyle w:val="NoSpacing"/>
        <w:ind w:left="360"/>
        <w:jc w:val="both"/>
        <w:rPr>
          <w:rFonts w:ascii="Serif Fonts" w:hAnsi="Serif Fonts"/>
          <w:color w:val="000000" w:themeColor="text1"/>
        </w:rPr>
      </w:pPr>
    </w:p>
    <w:p w14:paraId="2067E305" w14:textId="77777777" w:rsidR="00B3052E" w:rsidRDefault="00617243" w:rsidP="00B3052E">
      <w:pPr>
        <w:pStyle w:val="NoSpacing"/>
        <w:numPr>
          <w:ilvl w:val="0"/>
          <w:numId w:val="36"/>
        </w:numPr>
        <w:jc w:val="both"/>
        <w:rPr>
          <w:rFonts w:ascii="Serif Fonts" w:hAnsi="Serif Fonts"/>
          <w:color w:val="000000" w:themeColor="text1"/>
        </w:rPr>
      </w:pPr>
      <w:r w:rsidRPr="00617243">
        <w:rPr>
          <w:rFonts w:ascii="Serif Fonts" w:hAnsi="Serif Fonts"/>
          <w:color w:val="000000" w:themeColor="text1"/>
        </w:rPr>
        <w:t>A distinguished Selection Jury comprising subject experts, academicians, administrators, and senior professionals evaluates shortlisted candidates.</w:t>
      </w:r>
    </w:p>
    <w:p w14:paraId="4783CAE7" w14:textId="6530E902" w:rsidR="00617243" w:rsidRPr="00B3052E" w:rsidRDefault="00617243" w:rsidP="00B3052E">
      <w:pPr>
        <w:pStyle w:val="NoSpacing"/>
        <w:numPr>
          <w:ilvl w:val="0"/>
          <w:numId w:val="36"/>
        </w:numPr>
        <w:jc w:val="both"/>
        <w:rPr>
          <w:rFonts w:ascii="Serif Fonts" w:hAnsi="Serif Fonts"/>
          <w:color w:val="000000" w:themeColor="text1"/>
        </w:rPr>
      </w:pPr>
      <w:r w:rsidRPr="00B3052E">
        <w:rPr>
          <w:rFonts w:ascii="Serif Fonts" w:hAnsi="Serif Fonts"/>
          <w:color w:val="000000" w:themeColor="text1"/>
        </w:rPr>
        <w:t>Assessment is conducted using predefined scoring metrics aligned with the award criteria.</w:t>
      </w:r>
    </w:p>
    <w:p w14:paraId="260BC993" w14:textId="77777777" w:rsidR="00617243" w:rsidRPr="00617243" w:rsidRDefault="00617243" w:rsidP="00617243">
      <w:pPr>
        <w:pStyle w:val="NoSpacing"/>
        <w:ind w:left="360"/>
        <w:jc w:val="both"/>
        <w:rPr>
          <w:rFonts w:ascii="Serif Fonts" w:hAnsi="Serif Fonts"/>
          <w:color w:val="000000" w:themeColor="text1"/>
        </w:rPr>
      </w:pPr>
    </w:p>
    <w:p w14:paraId="2D40D516" w14:textId="0CDFEF16" w:rsidR="00617243" w:rsidRPr="00B3052E" w:rsidRDefault="00617243" w:rsidP="00B3052E">
      <w:pPr>
        <w:pStyle w:val="NoSpacing"/>
        <w:numPr>
          <w:ilvl w:val="0"/>
          <w:numId w:val="33"/>
        </w:numPr>
        <w:jc w:val="both"/>
        <w:rPr>
          <w:rFonts w:ascii="Serif Fonts" w:hAnsi="Serif Fonts"/>
          <w:b/>
          <w:bCs/>
          <w:color w:val="000000" w:themeColor="text1"/>
        </w:rPr>
      </w:pPr>
      <w:r w:rsidRPr="00B3052E">
        <w:rPr>
          <w:rFonts w:ascii="Serif Fonts" w:hAnsi="Serif Fonts"/>
          <w:b/>
          <w:bCs/>
          <w:color w:val="000000" w:themeColor="text1"/>
        </w:rPr>
        <w:t>Stage 4: Due Diligence &amp; Verification</w:t>
      </w:r>
    </w:p>
    <w:p w14:paraId="2B3B67D0" w14:textId="77777777" w:rsidR="00617243" w:rsidRPr="00617243" w:rsidRDefault="00617243" w:rsidP="00617243">
      <w:pPr>
        <w:pStyle w:val="NoSpacing"/>
        <w:ind w:left="360"/>
        <w:jc w:val="both"/>
        <w:rPr>
          <w:rFonts w:ascii="Serif Fonts" w:hAnsi="Serif Fonts"/>
          <w:color w:val="000000" w:themeColor="text1"/>
        </w:rPr>
      </w:pPr>
    </w:p>
    <w:p w14:paraId="22B487C4" w14:textId="77777777" w:rsidR="00B3052E" w:rsidRDefault="00617243" w:rsidP="00B3052E">
      <w:pPr>
        <w:pStyle w:val="NoSpacing"/>
        <w:numPr>
          <w:ilvl w:val="0"/>
          <w:numId w:val="37"/>
        </w:numPr>
        <w:jc w:val="both"/>
        <w:rPr>
          <w:rFonts w:ascii="Serif Fonts" w:hAnsi="Serif Fonts"/>
          <w:color w:val="000000" w:themeColor="text1"/>
        </w:rPr>
      </w:pPr>
      <w:r w:rsidRPr="00617243">
        <w:rPr>
          <w:rFonts w:ascii="Serif Fonts" w:hAnsi="Serif Fonts"/>
          <w:color w:val="000000" w:themeColor="text1"/>
        </w:rPr>
        <w:t>Background verification and credibility checks are conducted where necessary.</w:t>
      </w:r>
    </w:p>
    <w:p w14:paraId="26286C61" w14:textId="626A4A62" w:rsidR="00617243" w:rsidRPr="00B3052E" w:rsidRDefault="00617243" w:rsidP="00B3052E">
      <w:pPr>
        <w:pStyle w:val="NoSpacing"/>
        <w:numPr>
          <w:ilvl w:val="0"/>
          <w:numId w:val="37"/>
        </w:numPr>
        <w:jc w:val="both"/>
        <w:rPr>
          <w:rFonts w:ascii="Serif Fonts" w:hAnsi="Serif Fonts"/>
          <w:color w:val="000000" w:themeColor="text1"/>
        </w:rPr>
      </w:pPr>
      <w:r w:rsidRPr="00B3052E">
        <w:rPr>
          <w:rFonts w:ascii="Serif Fonts" w:hAnsi="Serif Fonts"/>
          <w:color w:val="000000" w:themeColor="text1"/>
        </w:rPr>
        <w:t>Public reputation, ethical standing, and professional integrity are reviewed.</w:t>
      </w:r>
    </w:p>
    <w:p w14:paraId="77D291D0" w14:textId="77777777" w:rsidR="00617243" w:rsidRPr="00617243" w:rsidRDefault="00617243" w:rsidP="00617243">
      <w:pPr>
        <w:pStyle w:val="NoSpacing"/>
        <w:ind w:left="360"/>
        <w:jc w:val="both"/>
        <w:rPr>
          <w:rFonts w:ascii="Serif Fonts" w:hAnsi="Serif Fonts"/>
          <w:color w:val="000000" w:themeColor="text1"/>
        </w:rPr>
      </w:pPr>
    </w:p>
    <w:p w14:paraId="6430CAD4" w14:textId="6DCD76FD" w:rsidR="00617243" w:rsidRPr="00B3052E" w:rsidRDefault="00617243" w:rsidP="00B3052E">
      <w:pPr>
        <w:pStyle w:val="NoSpacing"/>
        <w:numPr>
          <w:ilvl w:val="0"/>
          <w:numId w:val="33"/>
        </w:numPr>
        <w:jc w:val="both"/>
        <w:rPr>
          <w:rFonts w:ascii="Serif Fonts" w:hAnsi="Serif Fonts"/>
          <w:b/>
          <w:bCs/>
          <w:color w:val="000000" w:themeColor="text1"/>
        </w:rPr>
      </w:pPr>
      <w:r w:rsidRPr="00B3052E">
        <w:rPr>
          <w:rFonts w:ascii="Serif Fonts" w:hAnsi="Serif Fonts"/>
          <w:b/>
          <w:bCs/>
          <w:color w:val="000000" w:themeColor="text1"/>
        </w:rPr>
        <w:t>Stage 5: Final Approval</w:t>
      </w:r>
    </w:p>
    <w:p w14:paraId="3EE20101" w14:textId="77777777" w:rsidR="00617243" w:rsidRPr="00617243" w:rsidRDefault="00617243" w:rsidP="00617243">
      <w:pPr>
        <w:pStyle w:val="NoSpacing"/>
        <w:ind w:left="360"/>
        <w:jc w:val="both"/>
        <w:rPr>
          <w:rFonts w:ascii="Serif Fonts" w:hAnsi="Serif Fonts"/>
          <w:color w:val="000000" w:themeColor="text1"/>
        </w:rPr>
      </w:pPr>
    </w:p>
    <w:p w14:paraId="7F4D62F8" w14:textId="116CC77E" w:rsidR="00617243" w:rsidRPr="00617243" w:rsidRDefault="00617243" w:rsidP="00B3052E">
      <w:pPr>
        <w:pStyle w:val="NoSpacing"/>
        <w:numPr>
          <w:ilvl w:val="0"/>
          <w:numId w:val="38"/>
        </w:numPr>
        <w:jc w:val="both"/>
        <w:rPr>
          <w:rFonts w:ascii="Serif Fonts" w:hAnsi="Serif Fonts"/>
          <w:color w:val="000000" w:themeColor="text1"/>
        </w:rPr>
      </w:pPr>
      <w:r w:rsidRPr="00617243">
        <w:rPr>
          <w:rFonts w:ascii="Serif Fonts" w:hAnsi="Serif Fonts"/>
          <w:color w:val="000000" w:themeColor="text1"/>
        </w:rPr>
        <w:t>Final recommendations are placed before the Governing Council of GHRT International for ratification.</w:t>
      </w:r>
    </w:p>
    <w:p w14:paraId="56DABB9A" w14:textId="312AA0C1" w:rsidR="00617243" w:rsidRPr="00617243" w:rsidRDefault="00617243" w:rsidP="00B3052E">
      <w:pPr>
        <w:pStyle w:val="NoSpacing"/>
        <w:numPr>
          <w:ilvl w:val="0"/>
          <w:numId w:val="38"/>
        </w:numPr>
        <w:jc w:val="both"/>
        <w:rPr>
          <w:rFonts w:ascii="Serif Fonts" w:hAnsi="Serif Fonts"/>
          <w:color w:val="000000" w:themeColor="text1"/>
        </w:rPr>
      </w:pPr>
      <w:r w:rsidRPr="00617243">
        <w:rPr>
          <w:rFonts w:ascii="Serif Fonts" w:hAnsi="Serif Fonts"/>
          <w:color w:val="000000" w:themeColor="text1"/>
        </w:rPr>
        <w:t>The decision of the Selection Jury and Governing Council is final and binding.</w:t>
      </w:r>
    </w:p>
    <w:p w14:paraId="205BF85C" w14:textId="77777777" w:rsidR="00617243" w:rsidRPr="00617243" w:rsidRDefault="00617243" w:rsidP="00617243">
      <w:pPr>
        <w:pStyle w:val="NoSpacing"/>
        <w:ind w:left="360"/>
        <w:jc w:val="both"/>
        <w:rPr>
          <w:rFonts w:ascii="Serif Fonts" w:hAnsi="Serif Fonts"/>
          <w:color w:val="000000" w:themeColor="text1"/>
        </w:rPr>
      </w:pPr>
    </w:p>
    <w:p w14:paraId="0353AD1A" w14:textId="092282F7" w:rsidR="00617243" w:rsidRPr="00617243" w:rsidRDefault="00617243" w:rsidP="00B3052E">
      <w:pPr>
        <w:pStyle w:val="NoSpacing"/>
        <w:jc w:val="both"/>
        <w:rPr>
          <w:rFonts w:ascii="Serif Fonts" w:hAnsi="Serif Fonts"/>
          <w:color w:val="000000" w:themeColor="text1"/>
        </w:rPr>
      </w:pPr>
    </w:p>
    <w:p w14:paraId="3C248374" w14:textId="77777777" w:rsidR="00617243" w:rsidRPr="00617243" w:rsidRDefault="00617243" w:rsidP="00617243">
      <w:pPr>
        <w:pStyle w:val="NoSpacing"/>
        <w:ind w:left="360"/>
        <w:jc w:val="both"/>
        <w:rPr>
          <w:rFonts w:ascii="Serif Fonts" w:hAnsi="Serif Fonts"/>
          <w:color w:val="000000" w:themeColor="text1"/>
        </w:rPr>
      </w:pPr>
    </w:p>
    <w:p w14:paraId="5FD3DE25" w14:textId="21DC9735" w:rsidR="00617243" w:rsidRPr="00B3052E" w:rsidRDefault="00617243" w:rsidP="00B3052E">
      <w:pPr>
        <w:pStyle w:val="NoSpacing"/>
        <w:numPr>
          <w:ilvl w:val="0"/>
          <w:numId w:val="33"/>
        </w:numPr>
        <w:jc w:val="both"/>
        <w:rPr>
          <w:rFonts w:ascii="Serif Fonts" w:hAnsi="Serif Fonts"/>
          <w:b/>
          <w:bCs/>
          <w:color w:val="000000" w:themeColor="text1"/>
        </w:rPr>
      </w:pPr>
      <w:r w:rsidRPr="00B3052E">
        <w:rPr>
          <w:rFonts w:ascii="Serif Fonts" w:hAnsi="Serif Fonts"/>
          <w:b/>
          <w:bCs/>
          <w:color w:val="000000" w:themeColor="text1"/>
        </w:rPr>
        <w:t>Principles Governing the Selection</w:t>
      </w:r>
    </w:p>
    <w:p w14:paraId="5DFE1C96" w14:textId="77777777" w:rsidR="00617243" w:rsidRPr="00617243" w:rsidRDefault="00617243" w:rsidP="00617243">
      <w:pPr>
        <w:pStyle w:val="NoSpacing"/>
        <w:ind w:left="360"/>
        <w:jc w:val="both"/>
        <w:rPr>
          <w:rFonts w:ascii="Serif Fonts" w:hAnsi="Serif Fonts"/>
          <w:color w:val="000000" w:themeColor="text1"/>
        </w:rPr>
      </w:pPr>
    </w:p>
    <w:p w14:paraId="7CDF21B0" w14:textId="77777777" w:rsidR="00B3052E" w:rsidRDefault="00617243" w:rsidP="00B3052E">
      <w:pPr>
        <w:pStyle w:val="NoSpacing"/>
        <w:numPr>
          <w:ilvl w:val="0"/>
          <w:numId w:val="39"/>
        </w:numPr>
        <w:jc w:val="both"/>
        <w:rPr>
          <w:rFonts w:ascii="Serif Fonts" w:hAnsi="Serif Fonts"/>
          <w:color w:val="000000" w:themeColor="text1"/>
        </w:rPr>
      </w:pPr>
      <w:r w:rsidRPr="00617243">
        <w:rPr>
          <w:rFonts w:ascii="Serif Fonts" w:hAnsi="Serif Fonts"/>
          <w:color w:val="000000" w:themeColor="text1"/>
        </w:rPr>
        <w:t>Merit-Based Evaluation</w:t>
      </w:r>
    </w:p>
    <w:p w14:paraId="10C0C3AF" w14:textId="77777777" w:rsidR="00B3052E" w:rsidRDefault="00617243" w:rsidP="00B3052E">
      <w:pPr>
        <w:pStyle w:val="NoSpacing"/>
        <w:numPr>
          <w:ilvl w:val="0"/>
          <w:numId w:val="39"/>
        </w:numPr>
        <w:jc w:val="both"/>
        <w:rPr>
          <w:rFonts w:ascii="Serif Fonts" w:hAnsi="Serif Fonts"/>
          <w:color w:val="000000" w:themeColor="text1"/>
        </w:rPr>
      </w:pPr>
      <w:r w:rsidRPr="00B3052E">
        <w:rPr>
          <w:rFonts w:ascii="Serif Fonts" w:hAnsi="Serif Fonts"/>
          <w:color w:val="000000" w:themeColor="text1"/>
        </w:rPr>
        <w:t>Transparency and Fairness</w:t>
      </w:r>
    </w:p>
    <w:p w14:paraId="7BA3B71E" w14:textId="77777777" w:rsidR="00B3052E" w:rsidRDefault="00617243" w:rsidP="00B3052E">
      <w:pPr>
        <w:pStyle w:val="NoSpacing"/>
        <w:numPr>
          <w:ilvl w:val="0"/>
          <w:numId w:val="39"/>
        </w:numPr>
        <w:jc w:val="both"/>
        <w:rPr>
          <w:rFonts w:ascii="Serif Fonts" w:hAnsi="Serif Fonts"/>
          <w:color w:val="000000" w:themeColor="text1"/>
        </w:rPr>
      </w:pPr>
      <w:r w:rsidRPr="00B3052E">
        <w:rPr>
          <w:rFonts w:ascii="Serif Fonts" w:hAnsi="Serif Fonts"/>
          <w:color w:val="000000" w:themeColor="text1"/>
        </w:rPr>
        <w:t>Non-Political and Non-Commercial Integrity</w:t>
      </w:r>
    </w:p>
    <w:p w14:paraId="0B4A2395" w14:textId="77777777" w:rsidR="00B3052E" w:rsidRDefault="00617243" w:rsidP="00B3052E">
      <w:pPr>
        <w:pStyle w:val="NoSpacing"/>
        <w:numPr>
          <w:ilvl w:val="0"/>
          <w:numId w:val="39"/>
        </w:numPr>
        <w:jc w:val="both"/>
        <w:rPr>
          <w:rFonts w:ascii="Serif Fonts" w:hAnsi="Serif Fonts"/>
          <w:color w:val="000000" w:themeColor="text1"/>
        </w:rPr>
      </w:pPr>
      <w:r w:rsidRPr="00B3052E">
        <w:rPr>
          <w:rFonts w:ascii="Serif Fonts" w:hAnsi="Serif Fonts"/>
          <w:color w:val="000000" w:themeColor="text1"/>
        </w:rPr>
        <w:t>Equal Opportunity Across Sectors</w:t>
      </w:r>
    </w:p>
    <w:p w14:paraId="390BA60D" w14:textId="44B9143C" w:rsidR="00617243" w:rsidRPr="00B3052E" w:rsidRDefault="00617243" w:rsidP="00B3052E">
      <w:pPr>
        <w:pStyle w:val="NoSpacing"/>
        <w:numPr>
          <w:ilvl w:val="0"/>
          <w:numId w:val="39"/>
        </w:numPr>
        <w:jc w:val="both"/>
        <w:rPr>
          <w:rFonts w:ascii="Serif Fonts" w:hAnsi="Serif Fonts"/>
          <w:color w:val="000000" w:themeColor="text1"/>
        </w:rPr>
      </w:pPr>
      <w:r w:rsidRPr="00B3052E">
        <w:rPr>
          <w:rFonts w:ascii="Serif Fonts" w:hAnsi="Serif Fonts"/>
          <w:color w:val="000000" w:themeColor="text1"/>
        </w:rPr>
        <w:t>Recognition of Both Eminent and Grassroots Contributors</w:t>
      </w:r>
    </w:p>
    <w:p w14:paraId="0EEE05F6" w14:textId="77777777" w:rsidR="00617243" w:rsidRPr="00617243" w:rsidRDefault="00617243" w:rsidP="00617243">
      <w:pPr>
        <w:pStyle w:val="NoSpacing"/>
        <w:ind w:left="360"/>
        <w:jc w:val="both"/>
        <w:rPr>
          <w:rFonts w:ascii="Serif Fonts" w:hAnsi="Serif Fonts"/>
          <w:color w:val="000000" w:themeColor="text1"/>
        </w:rPr>
      </w:pPr>
    </w:p>
    <w:p w14:paraId="5C675B8C" w14:textId="3D295347" w:rsidR="00617243" w:rsidRPr="00617243" w:rsidRDefault="00617243" w:rsidP="00617243">
      <w:pPr>
        <w:pStyle w:val="NoSpacing"/>
        <w:ind w:left="360"/>
        <w:jc w:val="both"/>
        <w:rPr>
          <w:rFonts w:ascii="Serif Fonts" w:hAnsi="Serif Fonts"/>
          <w:color w:val="000000" w:themeColor="text1"/>
        </w:rPr>
      </w:pPr>
    </w:p>
    <w:p w14:paraId="042FF802" w14:textId="77777777" w:rsidR="00617243" w:rsidRPr="00617243" w:rsidRDefault="00617243" w:rsidP="00617243">
      <w:pPr>
        <w:pStyle w:val="NoSpacing"/>
        <w:ind w:left="360"/>
        <w:jc w:val="both"/>
        <w:rPr>
          <w:rFonts w:ascii="Serif Fonts" w:hAnsi="Serif Fonts"/>
          <w:color w:val="000000" w:themeColor="text1"/>
        </w:rPr>
      </w:pPr>
    </w:p>
    <w:p w14:paraId="21BE0FC7" w14:textId="5FA22198" w:rsidR="00617243" w:rsidRDefault="00617243" w:rsidP="00B3052E">
      <w:pPr>
        <w:pStyle w:val="NoSpacing"/>
        <w:ind w:left="360"/>
        <w:jc w:val="both"/>
        <w:rPr>
          <w:rFonts w:ascii="Serif Fonts" w:hAnsi="Serif Fonts"/>
          <w:color w:val="000000" w:themeColor="text1"/>
        </w:rPr>
      </w:pPr>
      <w:r w:rsidRPr="00617243">
        <w:rPr>
          <w:rFonts w:ascii="Serif Fonts" w:hAnsi="Serif Fonts"/>
          <w:color w:val="000000" w:themeColor="text1"/>
        </w:rPr>
        <w:t xml:space="preserve">This structured framework ensures that the </w:t>
      </w:r>
      <w:r w:rsidRPr="00B3052E">
        <w:rPr>
          <w:rFonts w:ascii="Serif Fonts" w:hAnsi="Serif Fonts"/>
          <w:b/>
          <w:bCs/>
          <w:color w:val="000000" w:themeColor="text1"/>
        </w:rPr>
        <w:t>Shaan-E-Bharat</w:t>
      </w:r>
      <w:r w:rsidRPr="00617243">
        <w:rPr>
          <w:rFonts w:ascii="Serif Fonts" w:hAnsi="Serif Fonts"/>
          <w:color w:val="000000" w:themeColor="text1"/>
        </w:rPr>
        <w:t xml:space="preserve"> – Pride of India Award remains a symbol of authentic national honour, conferred only upon individuals whose contributions truly elevate the pride and progress of India</w:t>
      </w:r>
      <w:r w:rsidR="00B3052E">
        <w:rPr>
          <w:rFonts w:ascii="Serif Fonts" w:hAnsi="Serif Fonts"/>
          <w:color w:val="000000" w:themeColor="text1"/>
        </w:rPr>
        <w:t>.</w:t>
      </w:r>
    </w:p>
    <w:p w14:paraId="2C218DFF" w14:textId="77777777" w:rsidR="00B3052E" w:rsidRDefault="00B3052E" w:rsidP="00B3052E">
      <w:pPr>
        <w:pStyle w:val="NoSpacing"/>
        <w:ind w:left="360"/>
        <w:jc w:val="both"/>
        <w:rPr>
          <w:rFonts w:ascii="Serif Fonts" w:hAnsi="Serif Fonts"/>
          <w:color w:val="000000" w:themeColor="text1"/>
        </w:rPr>
      </w:pPr>
    </w:p>
    <w:p w14:paraId="2E7FAA60" w14:textId="77777777" w:rsidR="00B3052E" w:rsidRDefault="00B3052E" w:rsidP="00B3052E">
      <w:pPr>
        <w:pStyle w:val="NoSpacing"/>
        <w:ind w:left="360"/>
        <w:jc w:val="both"/>
        <w:rPr>
          <w:rFonts w:ascii="Serif Fonts" w:hAnsi="Serif Fonts"/>
          <w:color w:val="000000" w:themeColor="text1"/>
        </w:rPr>
      </w:pPr>
    </w:p>
    <w:p w14:paraId="11490822" w14:textId="77777777" w:rsidR="00924158" w:rsidRDefault="00924158" w:rsidP="00B3052E">
      <w:pPr>
        <w:pStyle w:val="NoSpacing"/>
        <w:ind w:left="360"/>
        <w:jc w:val="both"/>
        <w:rPr>
          <w:rFonts w:ascii="Serif Fonts" w:hAnsi="Serif Fonts"/>
          <w:color w:val="000000" w:themeColor="text1"/>
        </w:rPr>
      </w:pPr>
    </w:p>
    <w:p w14:paraId="26F6273F" w14:textId="77777777" w:rsidR="00811CF4" w:rsidRPr="006C02BD" w:rsidRDefault="00811CF4" w:rsidP="001B20C7">
      <w:pPr>
        <w:pStyle w:val="NoSpacing"/>
        <w:ind w:left="360"/>
        <w:jc w:val="both"/>
        <w:rPr>
          <w:rFonts w:ascii="Serif Fonts" w:hAnsi="Serif Fonts"/>
          <w:color w:val="000000" w:themeColor="text1"/>
        </w:rPr>
      </w:pPr>
    </w:p>
    <w:sectPr w:rsidR="00811CF4" w:rsidRPr="006C02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rif Fonts">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A680E"/>
    <w:multiLevelType w:val="hybridMultilevel"/>
    <w:tmpl w:val="501A4F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6896E1C"/>
    <w:multiLevelType w:val="hybridMultilevel"/>
    <w:tmpl w:val="F47AA8A6"/>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BB97526"/>
    <w:multiLevelType w:val="hybridMultilevel"/>
    <w:tmpl w:val="0610024E"/>
    <w:lvl w:ilvl="0" w:tplc="4009000F">
      <w:start w:val="1"/>
      <w:numFmt w:val="decimal"/>
      <w:lvlText w:val="%1."/>
      <w:lvlJc w:val="left"/>
      <w:pPr>
        <w:ind w:left="768" w:hanging="360"/>
      </w:pPr>
    </w:lvl>
    <w:lvl w:ilvl="1" w:tplc="40090019" w:tentative="1">
      <w:start w:val="1"/>
      <w:numFmt w:val="lowerLetter"/>
      <w:lvlText w:val="%2."/>
      <w:lvlJc w:val="left"/>
      <w:pPr>
        <w:ind w:left="1488" w:hanging="360"/>
      </w:pPr>
    </w:lvl>
    <w:lvl w:ilvl="2" w:tplc="4009001B" w:tentative="1">
      <w:start w:val="1"/>
      <w:numFmt w:val="lowerRoman"/>
      <w:lvlText w:val="%3."/>
      <w:lvlJc w:val="right"/>
      <w:pPr>
        <w:ind w:left="2208" w:hanging="180"/>
      </w:pPr>
    </w:lvl>
    <w:lvl w:ilvl="3" w:tplc="4009000F" w:tentative="1">
      <w:start w:val="1"/>
      <w:numFmt w:val="decimal"/>
      <w:lvlText w:val="%4."/>
      <w:lvlJc w:val="left"/>
      <w:pPr>
        <w:ind w:left="2928" w:hanging="360"/>
      </w:pPr>
    </w:lvl>
    <w:lvl w:ilvl="4" w:tplc="40090019" w:tentative="1">
      <w:start w:val="1"/>
      <w:numFmt w:val="lowerLetter"/>
      <w:lvlText w:val="%5."/>
      <w:lvlJc w:val="left"/>
      <w:pPr>
        <w:ind w:left="3648" w:hanging="360"/>
      </w:pPr>
    </w:lvl>
    <w:lvl w:ilvl="5" w:tplc="4009001B" w:tentative="1">
      <w:start w:val="1"/>
      <w:numFmt w:val="lowerRoman"/>
      <w:lvlText w:val="%6."/>
      <w:lvlJc w:val="right"/>
      <w:pPr>
        <w:ind w:left="4368" w:hanging="180"/>
      </w:pPr>
    </w:lvl>
    <w:lvl w:ilvl="6" w:tplc="4009000F" w:tentative="1">
      <w:start w:val="1"/>
      <w:numFmt w:val="decimal"/>
      <w:lvlText w:val="%7."/>
      <w:lvlJc w:val="left"/>
      <w:pPr>
        <w:ind w:left="5088" w:hanging="360"/>
      </w:pPr>
    </w:lvl>
    <w:lvl w:ilvl="7" w:tplc="40090019" w:tentative="1">
      <w:start w:val="1"/>
      <w:numFmt w:val="lowerLetter"/>
      <w:lvlText w:val="%8."/>
      <w:lvlJc w:val="left"/>
      <w:pPr>
        <w:ind w:left="5808" w:hanging="360"/>
      </w:pPr>
    </w:lvl>
    <w:lvl w:ilvl="8" w:tplc="4009001B" w:tentative="1">
      <w:start w:val="1"/>
      <w:numFmt w:val="lowerRoman"/>
      <w:lvlText w:val="%9."/>
      <w:lvlJc w:val="right"/>
      <w:pPr>
        <w:ind w:left="6528" w:hanging="180"/>
      </w:pPr>
    </w:lvl>
  </w:abstractNum>
  <w:abstractNum w:abstractNumId="3" w15:restartNumberingAfterBreak="0">
    <w:nsid w:val="0D330676"/>
    <w:multiLevelType w:val="hybridMultilevel"/>
    <w:tmpl w:val="F8440D8E"/>
    <w:lvl w:ilvl="0" w:tplc="4009000D">
      <w:start w:val="1"/>
      <w:numFmt w:val="bullet"/>
      <w:lvlText w:val=""/>
      <w:lvlJc w:val="left"/>
      <w:pPr>
        <w:ind w:left="768" w:hanging="360"/>
      </w:pPr>
      <w:rPr>
        <w:rFonts w:ascii="Wingdings" w:hAnsi="Wingdings" w:hint="default"/>
      </w:rPr>
    </w:lvl>
    <w:lvl w:ilvl="1" w:tplc="40090003" w:tentative="1">
      <w:start w:val="1"/>
      <w:numFmt w:val="bullet"/>
      <w:lvlText w:val="o"/>
      <w:lvlJc w:val="left"/>
      <w:pPr>
        <w:ind w:left="1488" w:hanging="360"/>
      </w:pPr>
      <w:rPr>
        <w:rFonts w:ascii="Courier New" w:hAnsi="Courier New" w:cs="Courier New" w:hint="default"/>
      </w:rPr>
    </w:lvl>
    <w:lvl w:ilvl="2" w:tplc="40090005" w:tentative="1">
      <w:start w:val="1"/>
      <w:numFmt w:val="bullet"/>
      <w:lvlText w:val=""/>
      <w:lvlJc w:val="left"/>
      <w:pPr>
        <w:ind w:left="2208" w:hanging="360"/>
      </w:pPr>
      <w:rPr>
        <w:rFonts w:ascii="Wingdings" w:hAnsi="Wingdings" w:hint="default"/>
      </w:rPr>
    </w:lvl>
    <w:lvl w:ilvl="3" w:tplc="40090001" w:tentative="1">
      <w:start w:val="1"/>
      <w:numFmt w:val="bullet"/>
      <w:lvlText w:val=""/>
      <w:lvlJc w:val="left"/>
      <w:pPr>
        <w:ind w:left="2928" w:hanging="360"/>
      </w:pPr>
      <w:rPr>
        <w:rFonts w:ascii="Symbol" w:hAnsi="Symbol" w:hint="default"/>
      </w:rPr>
    </w:lvl>
    <w:lvl w:ilvl="4" w:tplc="40090003" w:tentative="1">
      <w:start w:val="1"/>
      <w:numFmt w:val="bullet"/>
      <w:lvlText w:val="o"/>
      <w:lvlJc w:val="left"/>
      <w:pPr>
        <w:ind w:left="3648" w:hanging="360"/>
      </w:pPr>
      <w:rPr>
        <w:rFonts w:ascii="Courier New" w:hAnsi="Courier New" w:cs="Courier New" w:hint="default"/>
      </w:rPr>
    </w:lvl>
    <w:lvl w:ilvl="5" w:tplc="40090005" w:tentative="1">
      <w:start w:val="1"/>
      <w:numFmt w:val="bullet"/>
      <w:lvlText w:val=""/>
      <w:lvlJc w:val="left"/>
      <w:pPr>
        <w:ind w:left="4368" w:hanging="360"/>
      </w:pPr>
      <w:rPr>
        <w:rFonts w:ascii="Wingdings" w:hAnsi="Wingdings" w:hint="default"/>
      </w:rPr>
    </w:lvl>
    <w:lvl w:ilvl="6" w:tplc="40090001" w:tentative="1">
      <w:start w:val="1"/>
      <w:numFmt w:val="bullet"/>
      <w:lvlText w:val=""/>
      <w:lvlJc w:val="left"/>
      <w:pPr>
        <w:ind w:left="5088" w:hanging="360"/>
      </w:pPr>
      <w:rPr>
        <w:rFonts w:ascii="Symbol" w:hAnsi="Symbol" w:hint="default"/>
      </w:rPr>
    </w:lvl>
    <w:lvl w:ilvl="7" w:tplc="40090003" w:tentative="1">
      <w:start w:val="1"/>
      <w:numFmt w:val="bullet"/>
      <w:lvlText w:val="o"/>
      <w:lvlJc w:val="left"/>
      <w:pPr>
        <w:ind w:left="5808" w:hanging="360"/>
      </w:pPr>
      <w:rPr>
        <w:rFonts w:ascii="Courier New" w:hAnsi="Courier New" w:cs="Courier New" w:hint="default"/>
      </w:rPr>
    </w:lvl>
    <w:lvl w:ilvl="8" w:tplc="40090005" w:tentative="1">
      <w:start w:val="1"/>
      <w:numFmt w:val="bullet"/>
      <w:lvlText w:val=""/>
      <w:lvlJc w:val="left"/>
      <w:pPr>
        <w:ind w:left="6528" w:hanging="360"/>
      </w:pPr>
      <w:rPr>
        <w:rFonts w:ascii="Wingdings" w:hAnsi="Wingdings" w:hint="default"/>
      </w:rPr>
    </w:lvl>
  </w:abstractNum>
  <w:abstractNum w:abstractNumId="4" w15:restartNumberingAfterBreak="0">
    <w:nsid w:val="0D552C7C"/>
    <w:multiLevelType w:val="hybridMultilevel"/>
    <w:tmpl w:val="62B64FA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15:restartNumberingAfterBreak="0">
    <w:nsid w:val="18191A82"/>
    <w:multiLevelType w:val="hybridMultilevel"/>
    <w:tmpl w:val="3C889A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93F2FEE"/>
    <w:multiLevelType w:val="hybridMultilevel"/>
    <w:tmpl w:val="C472FFAE"/>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7" w15:restartNumberingAfterBreak="0">
    <w:nsid w:val="1CAD58DE"/>
    <w:multiLevelType w:val="multilevel"/>
    <w:tmpl w:val="FD0A3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E74F4B"/>
    <w:multiLevelType w:val="hybridMultilevel"/>
    <w:tmpl w:val="8B78194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0324506"/>
    <w:multiLevelType w:val="hybridMultilevel"/>
    <w:tmpl w:val="95AE9AC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 w15:restartNumberingAfterBreak="0">
    <w:nsid w:val="23EB390E"/>
    <w:multiLevelType w:val="multilevel"/>
    <w:tmpl w:val="017AE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9B7631"/>
    <w:multiLevelType w:val="hybridMultilevel"/>
    <w:tmpl w:val="078CE5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B3558DB"/>
    <w:multiLevelType w:val="hybridMultilevel"/>
    <w:tmpl w:val="25A47BE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CFD2644"/>
    <w:multiLevelType w:val="multilevel"/>
    <w:tmpl w:val="886AE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B247DF"/>
    <w:multiLevelType w:val="hybridMultilevel"/>
    <w:tmpl w:val="E0D4C37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2DF60DE"/>
    <w:multiLevelType w:val="hybridMultilevel"/>
    <w:tmpl w:val="BCC6A152"/>
    <w:lvl w:ilvl="0" w:tplc="40090015">
      <w:start w:val="1"/>
      <w:numFmt w:val="upp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33324C62"/>
    <w:multiLevelType w:val="hybridMultilevel"/>
    <w:tmpl w:val="2FC4C0C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7" w15:restartNumberingAfterBreak="0">
    <w:nsid w:val="337677BA"/>
    <w:multiLevelType w:val="hybridMultilevel"/>
    <w:tmpl w:val="DDDCC55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8" w15:restartNumberingAfterBreak="0">
    <w:nsid w:val="34E741B2"/>
    <w:multiLevelType w:val="hybridMultilevel"/>
    <w:tmpl w:val="108E53D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59F5062"/>
    <w:multiLevelType w:val="hybridMultilevel"/>
    <w:tmpl w:val="0A52599E"/>
    <w:lvl w:ilvl="0" w:tplc="40090009">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0" w15:restartNumberingAfterBreak="0">
    <w:nsid w:val="39064C83"/>
    <w:multiLevelType w:val="hybridMultilevel"/>
    <w:tmpl w:val="F1AA86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3D5763A8"/>
    <w:multiLevelType w:val="hybridMultilevel"/>
    <w:tmpl w:val="6BAC0B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3E870A6D"/>
    <w:multiLevelType w:val="multilevel"/>
    <w:tmpl w:val="4214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424566"/>
    <w:multiLevelType w:val="hybridMultilevel"/>
    <w:tmpl w:val="C3FE83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3BF2DCF"/>
    <w:multiLevelType w:val="multilevel"/>
    <w:tmpl w:val="333E5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257627"/>
    <w:multiLevelType w:val="hybridMultilevel"/>
    <w:tmpl w:val="170A19FA"/>
    <w:lvl w:ilvl="0" w:tplc="4009000D">
      <w:start w:val="1"/>
      <w:numFmt w:val="bullet"/>
      <w:lvlText w:val=""/>
      <w:lvlJc w:val="left"/>
      <w:pPr>
        <w:ind w:left="720" w:hanging="360"/>
      </w:pPr>
      <w:rPr>
        <w:rFonts w:ascii="Wingdings" w:hAnsi="Wingdings" w:hint="default"/>
      </w:rPr>
    </w:lvl>
    <w:lvl w:ilvl="1" w:tplc="4009000D">
      <w:start w:val="1"/>
      <w:numFmt w:val="bullet"/>
      <w:lvlText w:val=""/>
      <w:lvlJc w:val="left"/>
      <w:pPr>
        <w:ind w:left="720" w:hanging="360"/>
      </w:pPr>
      <w:rPr>
        <w:rFonts w:ascii="Wingdings" w:hAnsi="Wingding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45A47514"/>
    <w:multiLevelType w:val="hybridMultilevel"/>
    <w:tmpl w:val="9F80846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461A2888"/>
    <w:multiLevelType w:val="hybridMultilevel"/>
    <w:tmpl w:val="5226E028"/>
    <w:lvl w:ilvl="0" w:tplc="40090009">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8" w15:restartNumberingAfterBreak="0">
    <w:nsid w:val="518D482E"/>
    <w:multiLevelType w:val="hybridMultilevel"/>
    <w:tmpl w:val="BF2A3CB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546D15B0"/>
    <w:multiLevelType w:val="hybridMultilevel"/>
    <w:tmpl w:val="01C4F5B2"/>
    <w:lvl w:ilvl="0" w:tplc="40090001">
      <w:start w:val="1"/>
      <w:numFmt w:val="bullet"/>
      <w:lvlText w:val=""/>
      <w:lvlJc w:val="left"/>
      <w:pPr>
        <w:ind w:left="770" w:hanging="360"/>
      </w:pPr>
      <w:rPr>
        <w:rFonts w:ascii="Symbol" w:hAnsi="Symbol" w:hint="default"/>
      </w:rPr>
    </w:lvl>
    <w:lvl w:ilvl="1" w:tplc="40090003" w:tentative="1">
      <w:start w:val="1"/>
      <w:numFmt w:val="bullet"/>
      <w:lvlText w:val="o"/>
      <w:lvlJc w:val="left"/>
      <w:pPr>
        <w:ind w:left="1490" w:hanging="360"/>
      </w:pPr>
      <w:rPr>
        <w:rFonts w:ascii="Courier New" w:hAnsi="Courier New" w:cs="Courier New" w:hint="default"/>
      </w:rPr>
    </w:lvl>
    <w:lvl w:ilvl="2" w:tplc="40090005" w:tentative="1">
      <w:start w:val="1"/>
      <w:numFmt w:val="bullet"/>
      <w:lvlText w:val=""/>
      <w:lvlJc w:val="left"/>
      <w:pPr>
        <w:ind w:left="2210" w:hanging="360"/>
      </w:pPr>
      <w:rPr>
        <w:rFonts w:ascii="Wingdings" w:hAnsi="Wingdings" w:hint="default"/>
      </w:rPr>
    </w:lvl>
    <w:lvl w:ilvl="3" w:tplc="40090001" w:tentative="1">
      <w:start w:val="1"/>
      <w:numFmt w:val="bullet"/>
      <w:lvlText w:val=""/>
      <w:lvlJc w:val="left"/>
      <w:pPr>
        <w:ind w:left="2930" w:hanging="360"/>
      </w:pPr>
      <w:rPr>
        <w:rFonts w:ascii="Symbol" w:hAnsi="Symbol" w:hint="default"/>
      </w:rPr>
    </w:lvl>
    <w:lvl w:ilvl="4" w:tplc="40090003" w:tentative="1">
      <w:start w:val="1"/>
      <w:numFmt w:val="bullet"/>
      <w:lvlText w:val="o"/>
      <w:lvlJc w:val="left"/>
      <w:pPr>
        <w:ind w:left="3650" w:hanging="360"/>
      </w:pPr>
      <w:rPr>
        <w:rFonts w:ascii="Courier New" w:hAnsi="Courier New" w:cs="Courier New" w:hint="default"/>
      </w:rPr>
    </w:lvl>
    <w:lvl w:ilvl="5" w:tplc="40090005" w:tentative="1">
      <w:start w:val="1"/>
      <w:numFmt w:val="bullet"/>
      <w:lvlText w:val=""/>
      <w:lvlJc w:val="left"/>
      <w:pPr>
        <w:ind w:left="4370" w:hanging="360"/>
      </w:pPr>
      <w:rPr>
        <w:rFonts w:ascii="Wingdings" w:hAnsi="Wingdings" w:hint="default"/>
      </w:rPr>
    </w:lvl>
    <w:lvl w:ilvl="6" w:tplc="40090001" w:tentative="1">
      <w:start w:val="1"/>
      <w:numFmt w:val="bullet"/>
      <w:lvlText w:val=""/>
      <w:lvlJc w:val="left"/>
      <w:pPr>
        <w:ind w:left="5090" w:hanging="360"/>
      </w:pPr>
      <w:rPr>
        <w:rFonts w:ascii="Symbol" w:hAnsi="Symbol" w:hint="default"/>
      </w:rPr>
    </w:lvl>
    <w:lvl w:ilvl="7" w:tplc="40090003" w:tentative="1">
      <w:start w:val="1"/>
      <w:numFmt w:val="bullet"/>
      <w:lvlText w:val="o"/>
      <w:lvlJc w:val="left"/>
      <w:pPr>
        <w:ind w:left="5810" w:hanging="360"/>
      </w:pPr>
      <w:rPr>
        <w:rFonts w:ascii="Courier New" w:hAnsi="Courier New" w:cs="Courier New" w:hint="default"/>
      </w:rPr>
    </w:lvl>
    <w:lvl w:ilvl="8" w:tplc="40090005" w:tentative="1">
      <w:start w:val="1"/>
      <w:numFmt w:val="bullet"/>
      <w:lvlText w:val=""/>
      <w:lvlJc w:val="left"/>
      <w:pPr>
        <w:ind w:left="6530" w:hanging="360"/>
      </w:pPr>
      <w:rPr>
        <w:rFonts w:ascii="Wingdings" w:hAnsi="Wingdings" w:hint="default"/>
      </w:rPr>
    </w:lvl>
  </w:abstractNum>
  <w:abstractNum w:abstractNumId="30" w15:restartNumberingAfterBreak="0">
    <w:nsid w:val="55C70777"/>
    <w:multiLevelType w:val="hybridMultilevel"/>
    <w:tmpl w:val="1D6E455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1" w15:restartNumberingAfterBreak="0">
    <w:nsid w:val="5C2E1F91"/>
    <w:multiLevelType w:val="hybridMultilevel"/>
    <w:tmpl w:val="C2049EB0"/>
    <w:lvl w:ilvl="0" w:tplc="4009000D">
      <w:start w:val="1"/>
      <w:numFmt w:val="bullet"/>
      <w:lvlText w:val=""/>
      <w:lvlJc w:val="left"/>
      <w:pPr>
        <w:ind w:left="720" w:hanging="360"/>
      </w:pPr>
      <w:rPr>
        <w:rFonts w:ascii="Wingdings" w:hAnsi="Wingdings" w:hint="default"/>
      </w:rPr>
    </w:lvl>
    <w:lvl w:ilvl="1" w:tplc="71B83942">
      <w:numFmt w:val="bullet"/>
      <w:lvlText w:val="-"/>
      <w:lvlJc w:val="left"/>
      <w:pPr>
        <w:ind w:left="1440" w:hanging="360"/>
      </w:pPr>
      <w:rPr>
        <w:rFonts w:ascii="Serif Fonts" w:eastAsiaTheme="minorHAnsi" w:hAnsi="Serif Fonts" w:cstheme="minorBid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5CBA2558"/>
    <w:multiLevelType w:val="hybridMultilevel"/>
    <w:tmpl w:val="C7468696"/>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6F1F4DFA"/>
    <w:multiLevelType w:val="hybridMultilevel"/>
    <w:tmpl w:val="57140B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71E36F18"/>
    <w:multiLevelType w:val="hybridMultilevel"/>
    <w:tmpl w:val="919C89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723D6AF7"/>
    <w:multiLevelType w:val="hybridMultilevel"/>
    <w:tmpl w:val="B48E49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74192DC9"/>
    <w:multiLevelType w:val="multilevel"/>
    <w:tmpl w:val="6E786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42D3337"/>
    <w:multiLevelType w:val="multilevel"/>
    <w:tmpl w:val="F82A0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5D11E90"/>
    <w:multiLevelType w:val="hybridMultilevel"/>
    <w:tmpl w:val="6D746596"/>
    <w:lvl w:ilvl="0" w:tplc="4009000D">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9" w15:restartNumberingAfterBreak="0">
    <w:nsid w:val="770C6462"/>
    <w:multiLevelType w:val="hybridMultilevel"/>
    <w:tmpl w:val="01A20A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117070087">
    <w:abstractNumId w:val="35"/>
  </w:num>
  <w:num w:numId="2" w16cid:durableId="985277692">
    <w:abstractNumId w:val="0"/>
  </w:num>
  <w:num w:numId="3" w16cid:durableId="699088711">
    <w:abstractNumId w:val="29"/>
  </w:num>
  <w:num w:numId="4" w16cid:durableId="1070809216">
    <w:abstractNumId w:val="20"/>
  </w:num>
  <w:num w:numId="5" w16cid:durableId="1964994680">
    <w:abstractNumId w:val="39"/>
  </w:num>
  <w:num w:numId="6" w16cid:durableId="328798253">
    <w:abstractNumId w:val="21"/>
  </w:num>
  <w:num w:numId="7" w16cid:durableId="1181044690">
    <w:abstractNumId w:val="34"/>
  </w:num>
  <w:num w:numId="8" w16cid:durableId="1662268910">
    <w:abstractNumId w:val="6"/>
  </w:num>
  <w:num w:numId="9" w16cid:durableId="854807893">
    <w:abstractNumId w:val="13"/>
  </w:num>
  <w:num w:numId="10" w16cid:durableId="325017880">
    <w:abstractNumId w:val="36"/>
  </w:num>
  <w:num w:numId="11" w16cid:durableId="378824258">
    <w:abstractNumId w:val="7"/>
  </w:num>
  <w:num w:numId="12" w16cid:durableId="2058428280">
    <w:abstractNumId w:val="24"/>
  </w:num>
  <w:num w:numId="13" w16cid:durableId="974918340">
    <w:abstractNumId w:val="37"/>
  </w:num>
  <w:num w:numId="14" w16cid:durableId="764154661">
    <w:abstractNumId w:val="10"/>
  </w:num>
  <w:num w:numId="15" w16cid:durableId="154801255">
    <w:abstractNumId w:val="32"/>
  </w:num>
  <w:num w:numId="16" w16cid:durableId="440882956">
    <w:abstractNumId w:val="14"/>
  </w:num>
  <w:num w:numId="17" w16cid:durableId="1377388685">
    <w:abstractNumId w:val="2"/>
  </w:num>
  <w:num w:numId="18" w16cid:durableId="1646810601">
    <w:abstractNumId w:val="5"/>
  </w:num>
  <w:num w:numId="19" w16cid:durableId="702170380">
    <w:abstractNumId w:val="12"/>
  </w:num>
  <w:num w:numId="20" w16cid:durableId="102963822">
    <w:abstractNumId w:val="18"/>
  </w:num>
  <w:num w:numId="21" w16cid:durableId="1387140471">
    <w:abstractNumId w:val="11"/>
  </w:num>
  <w:num w:numId="22" w16cid:durableId="805586631">
    <w:abstractNumId w:val="3"/>
  </w:num>
  <w:num w:numId="23" w16cid:durableId="1750885774">
    <w:abstractNumId w:val="26"/>
  </w:num>
  <w:num w:numId="24" w16cid:durableId="1923483990">
    <w:abstractNumId w:val="31"/>
  </w:num>
  <w:num w:numId="25" w16cid:durableId="983700752">
    <w:abstractNumId w:val="25"/>
  </w:num>
  <w:num w:numId="26" w16cid:durableId="256796837">
    <w:abstractNumId w:val="28"/>
  </w:num>
  <w:num w:numId="27" w16cid:durableId="396824280">
    <w:abstractNumId w:val="8"/>
  </w:num>
  <w:num w:numId="28" w16cid:durableId="643970404">
    <w:abstractNumId w:val="1"/>
  </w:num>
  <w:num w:numId="29" w16cid:durableId="922567887">
    <w:abstractNumId w:val="33"/>
  </w:num>
  <w:num w:numId="30" w16cid:durableId="2094354865">
    <w:abstractNumId w:val="23"/>
  </w:num>
  <w:num w:numId="31" w16cid:durableId="1369258189">
    <w:abstractNumId w:val="27"/>
  </w:num>
  <w:num w:numId="32" w16cid:durableId="1721439574">
    <w:abstractNumId w:val="19"/>
  </w:num>
  <w:num w:numId="33" w16cid:durableId="1436174041">
    <w:abstractNumId w:val="15"/>
  </w:num>
  <w:num w:numId="34" w16cid:durableId="1021585001">
    <w:abstractNumId w:val="16"/>
  </w:num>
  <w:num w:numId="35" w16cid:durableId="973750707">
    <w:abstractNumId w:val="9"/>
  </w:num>
  <w:num w:numId="36" w16cid:durableId="1171795198">
    <w:abstractNumId w:val="30"/>
  </w:num>
  <w:num w:numId="37" w16cid:durableId="2107731072">
    <w:abstractNumId w:val="17"/>
  </w:num>
  <w:num w:numId="38" w16cid:durableId="692390011">
    <w:abstractNumId w:val="4"/>
  </w:num>
  <w:num w:numId="39" w16cid:durableId="1235972506">
    <w:abstractNumId w:val="38"/>
  </w:num>
  <w:num w:numId="40" w16cid:durableId="11942489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295"/>
    <w:rsid w:val="0001101F"/>
    <w:rsid w:val="000272C0"/>
    <w:rsid w:val="00065063"/>
    <w:rsid w:val="0006777C"/>
    <w:rsid w:val="0009180A"/>
    <w:rsid w:val="000B73FB"/>
    <w:rsid w:val="000C5183"/>
    <w:rsid w:val="000D4C35"/>
    <w:rsid w:val="000F68C2"/>
    <w:rsid w:val="0011548D"/>
    <w:rsid w:val="00117CEC"/>
    <w:rsid w:val="00122792"/>
    <w:rsid w:val="00152895"/>
    <w:rsid w:val="001B20C7"/>
    <w:rsid w:val="001B402B"/>
    <w:rsid w:val="001D5375"/>
    <w:rsid w:val="00271303"/>
    <w:rsid w:val="002A6530"/>
    <w:rsid w:val="002E3F51"/>
    <w:rsid w:val="002F4F03"/>
    <w:rsid w:val="003057EF"/>
    <w:rsid w:val="0033114F"/>
    <w:rsid w:val="003547DD"/>
    <w:rsid w:val="00377F53"/>
    <w:rsid w:val="00384A15"/>
    <w:rsid w:val="003B1B2A"/>
    <w:rsid w:val="003F019B"/>
    <w:rsid w:val="003F7B9B"/>
    <w:rsid w:val="00475C78"/>
    <w:rsid w:val="004913F2"/>
    <w:rsid w:val="004A0FF3"/>
    <w:rsid w:val="004C5E62"/>
    <w:rsid w:val="004C6D18"/>
    <w:rsid w:val="005146B6"/>
    <w:rsid w:val="00562448"/>
    <w:rsid w:val="005716FF"/>
    <w:rsid w:val="005757C3"/>
    <w:rsid w:val="005A3E54"/>
    <w:rsid w:val="005A4681"/>
    <w:rsid w:val="00617243"/>
    <w:rsid w:val="00680701"/>
    <w:rsid w:val="006A1123"/>
    <w:rsid w:val="006A30A7"/>
    <w:rsid w:val="006C02BD"/>
    <w:rsid w:val="006D35DC"/>
    <w:rsid w:val="006E6D0C"/>
    <w:rsid w:val="00721AC6"/>
    <w:rsid w:val="00723F55"/>
    <w:rsid w:val="007259D9"/>
    <w:rsid w:val="00745119"/>
    <w:rsid w:val="00761702"/>
    <w:rsid w:val="00774263"/>
    <w:rsid w:val="007D3F36"/>
    <w:rsid w:val="007F1D99"/>
    <w:rsid w:val="007F4295"/>
    <w:rsid w:val="007F7317"/>
    <w:rsid w:val="00801A6F"/>
    <w:rsid w:val="00811CF4"/>
    <w:rsid w:val="0082068A"/>
    <w:rsid w:val="00826E12"/>
    <w:rsid w:val="008956BA"/>
    <w:rsid w:val="008A72FC"/>
    <w:rsid w:val="008D28B6"/>
    <w:rsid w:val="008F713B"/>
    <w:rsid w:val="00923C62"/>
    <w:rsid w:val="00924158"/>
    <w:rsid w:val="00974D1B"/>
    <w:rsid w:val="009C6624"/>
    <w:rsid w:val="009D2A0F"/>
    <w:rsid w:val="009E13CD"/>
    <w:rsid w:val="009F5C67"/>
    <w:rsid w:val="00A25B8D"/>
    <w:rsid w:val="00A84133"/>
    <w:rsid w:val="00AC5FF8"/>
    <w:rsid w:val="00AD6131"/>
    <w:rsid w:val="00B10F7F"/>
    <w:rsid w:val="00B3052E"/>
    <w:rsid w:val="00BA2D10"/>
    <w:rsid w:val="00BF5AB2"/>
    <w:rsid w:val="00C420EA"/>
    <w:rsid w:val="00C450ED"/>
    <w:rsid w:val="00C463F9"/>
    <w:rsid w:val="00C80C4C"/>
    <w:rsid w:val="00C82B1B"/>
    <w:rsid w:val="00D03D52"/>
    <w:rsid w:val="00D1094C"/>
    <w:rsid w:val="00D12101"/>
    <w:rsid w:val="00D34284"/>
    <w:rsid w:val="00D509AD"/>
    <w:rsid w:val="00D975F1"/>
    <w:rsid w:val="00DC36A4"/>
    <w:rsid w:val="00DD6FCA"/>
    <w:rsid w:val="00E015A7"/>
    <w:rsid w:val="00E93F96"/>
    <w:rsid w:val="00EA0AA6"/>
    <w:rsid w:val="00F65561"/>
    <w:rsid w:val="00F953F0"/>
    <w:rsid w:val="00F9624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6A96D1"/>
  <w15:chartTrackingRefBased/>
  <w15:docId w15:val="{4739B059-76D5-4204-A34A-3366B789B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C4C"/>
    <w:pPr>
      <w:spacing w:line="256" w:lineRule="auto"/>
    </w:pPr>
    <w:rPr>
      <w:kern w:val="0"/>
      <w:lang w:val="en-US"/>
      <w14:ligatures w14:val="none"/>
    </w:rPr>
  </w:style>
  <w:style w:type="paragraph" w:styleId="Heading1">
    <w:name w:val="heading 1"/>
    <w:basedOn w:val="Normal"/>
    <w:next w:val="Normal"/>
    <w:link w:val="Heading1Char"/>
    <w:uiPriority w:val="9"/>
    <w:qFormat/>
    <w:rsid w:val="006E6D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6170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E6D0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6E6D0C"/>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E6D0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4295"/>
    <w:pPr>
      <w:spacing w:after="0" w:line="240" w:lineRule="auto"/>
    </w:pPr>
  </w:style>
  <w:style w:type="character" w:styleId="Hyperlink">
    <w:name w:val="Hyperlink"/>
    <w:basedOn w:val="DefaultParagraphFont"/>
    <w:uiPriority w:val="99"/>
    <w:unhideWhenUsed/>
    <w:rsid w:val="00EA0AA6"/>
    <w:rPr>
      <w:color w:val="0563C1" w:themeColor="hyperlink"/>
      <w:u w:val="single"/>
    </w:rPr>
  </w:style>
  <w:style w:type="table" w:styleId="TableGrid">
    <w:name w:val="Table Grid"/>
    <w:basedOn w:val="TableNormal"/>
    <w:uiPriority w:val="39"/>
    <w:rsid w:val="002E3F51"/>
    <w:pPr>
      <w:spacing w:after="0" w:line="240" w:lineRule="auto"/>
    </w:pPr>
    <w:rPr>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0701"/>
    <w:rPr>
      <w:color w:val="605E5C"/>
      <w:shd w:val="clear" w:color="auto" w:fill="E1DFDD"/>
    </w:rPr>
  </w:style>
  <w:style w:type="character" w:customStyle="1" w:styleId="Heading2Char">
    <w:name w:val="Heading 2 Char"/>
    <w:basedOn w:val="DefaultParagraphFont"/>
    <w:link w:val="Heading2"/>
    <w:uiPriority w:val="9"/>
    <w:rsid w:val="00761702"/>
    <w:rPr>
      <w:rFonts w:asciiTheme="majorHAnsi" w:eastAsiaTheme="majorEastAsia" w:hAnsiTheme="majorHAnsi" w:cstheme="majorBidi"/>
      <w:color w:val="2F5496" w:themeColor="accent1" w:themeShade="BF"/>
      <w:kern w:val="0"/>
      <w:sz w:val="26"/>
      <w:szCs w:val="26"/>
      <w:lang w:val="en-US"/>
      <w14:ligatures w14:val="none"/>
    </w:rPr>
  </w:style>
  <w:style w:type="character" w:customStyle="1" w:styleId="Heading1Char">
    <w:name w:val="Heading 1 Char"/>
    <w:basedOn w:val="DefaultParagraphFont"/>
    <w:link w:val="Heading1"/>
    <w:uiPriority w:val="9"/>
    <w:rsid w:val="006E6D0C"/>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Heading3Char">
    <w:name w:val="Heading 3 Char"/>
    <w:basedOn w:val="DefaultParagraphFont"/>
    <w:link w:val="Heading3"/>
    <w:uiPriority w:val="9"/>
    <w:semiHidden/>
    <w:rsid w:val="006E6D0C"/>
    <w:rPr>
      <w:rFonts w:asciiTheme="majorHAnsi" w:eastAsiaTheme="majorEastAsia" w:hAnsiTheme="majorHAnsi" w:cstheme="majorBidi"/>
      <w:color w:val="1F3763" w:themeColor="accent1" w:themeShade="7F"/>
      <w:kern w:val="0"/>
      <w:sz w:val="24"/>
      <w:szCs w:val="24"/>
      <w:lang w:val="en-US"/>
      <w14:ligatures w14:val="none"/>
    </w:rPr>
  </w:style>
  <w:style w:type="character" w:customStyle="1" w:styleId="Heading5Char">
    <w:name w:val="Heading 5 Char"/>
    <w:basedOn w:val="DefaultParagraphFont"/>
    <w:link w:val="Heading5"/>
    <w:uiPriority w:val="9"/>
    <w:semiHidden/>
    <w:rsid w:val="006E6D0C"/>
    <w:rPr>
      <w:rFonts w:asciiTheme="majorHAnsi" w:eastAsiaTheme="majorEastAsia" w:hAnsiTheme="majorHAnsi" w:cstheme="majorBidi"/>
      <w:color w:val="2F5496" w:themeColor="accent1" w:themeShade="BF"/>
      <w:kern w:val="0"/>
      <w:lang w:val="en-US"/>
      <w14:ligatures w14:val="none"/>
    </w:rPr>
  </w:style>
  <w:style w:type="character" w:customStyle="1" w:styleId="Heading6Char">
    <w:name w:val="Heading 6 Char"/>
    <w:basedOn w:val="DefaultParagraphFont"/>
    <w:link w:val="Heading6"/>
    <w:uiPriority w:val="9"/>
    <w:semiHidden/>
    <w:rsid w:val="006E6D0C"/>
    <w:rPr>
      <w:rFonts w:asciiTheme="majorHAnsi" w:eastAsiaTheme="majorEastAsia" w:hAnsiTheme="majorHAnsi" w:cstheme="majorBidi"/>
      <w:color w:val="1F3763" w:themeColor="accent1" w:themeShade="7F"/>
      <w:kern w:val="0"/>
      <w:lang w:val="en-US"/>
      <w14:ligatures w14:val="none"/>
    </w:rPr>
  </w:style>
  <w:style w:type="paragraph" w:styleId="ListParagraph">
    <w:name w:val="List Paragraph"/>
    <w:basedOn w:val="Normal"/>
    <w:uiPriority w:val="34"/>
    <w:qFormat/>
    <w:rsid w:val="003F01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016131">
      <w:bodyDiv w:val="1"/>
      <w:marLeft w:val="0"/>
      <w:marRight w:val="0"/>
      <w:marTop w:val="0"/>
      <w:marBottom w:val="0"/>
      <w:divBdr>
        <w:top w:val="none" w:sz="0" w:space="0" w:color="auto"/>
        <w:left w:val="none" w:sz="0" w:space="0" w:color="auto"/>
        <w:bottom w:val="none" w:sz="0" w:space="0" w:color="auto"/>
        <w:right w:val="none" w:sz="0" w:space="0" w:color="auto"/>
      </w:divBdr>
    </w:div>
    <w:div w:id="1389298591">
      <w:bodyDiv w:val="1"/>
      <w:marLeft w:val="0"/>
      <w:marRight w:val="0"/>
      <w:marTop w:val="0"/>
      <w:marBottom w:val="0"/>
      <w:divBdr>
        <w:top w:val="none" w:sz="0" w:space="0" w:color="auto"/>
        <w:left w:val="none" w:sz="0" w:space="0" w:color="auto"/>
        <w:bottom w:val="none" w:sz="0" w:space="0" w:color="auto"/>
        <w:right w:val="none" w:sz="0" w:space="0" w:color="auto"/>
      </w:divBdr>
    </w:div>
    <w:div w:id="1511876124">
      <w:bodyDiv w:val="1"/>
      <w:marLeft w:val="0"/>
      <w:marRight w:val="0"/>
      <w:marTop w:val="0"/>
      <w:marBottom w:val="0"/>
      <w:divBdr>
        <w:top w:val="none" w:sz="0" w:space="0" w:color="auto"/>
        <w:left w:val="none" w:sz="0" w:space="0" w:color="auto"/>
        <w:bottom w:val="none" w:sz="0" w:space="0" w:color="auto"/>
        <w:right w:val="none" w:sz="0" w:space="0" w:color="auto"/>
      </w:divBdr>
    </w:div>
    <w:div w:id="175138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866</TotalTime>
  <Pages>1</Pages>
  <Words>1356</Words>
  <Characters>7732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H R Rehman</dc:creator>
  <cp:keywords/>
  <dc:description/>
  <cp:lastModifiedBy>Dr H R Rehman</cp:lastModifiedBy>
  <cp:revision>41</cp:revision>
  <dcterms:created xsi:type="dcterms:W3CDTF">2024-02-25T02:01:00Z</dcterms:created>
  <dcterms:modified xsi:type="dcterms:W3CDTF">2026-02-21T09:53:00Z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f323eab0dfecbc2e058e9c479589014790a01b4cf125389c1dbc33f53f7fe241</vt:lpwstr>
  </property>
</Properties>
</file>